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5D3C" w:rsidRDefault="00953B2E">
      <w:pPr>
        <w:tabs>
          <w:tab w:val="right" w:pos="9630"/>
        </w:tabs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3GPP TSG RAN WG1 #1</w:t>
      </w:r>
      <w:r>
        <w:rPr>
          <w:rFonts w:ascii="Arial" w:hAnsi="Arial" w:cs="Arial" w:hint="eastAsia"/>
          <w:b/>
        </w:rPr>
        <w:t>1</w:t>
      </w:r>
      <w:r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bis-e                                    </w:t>
      </w:r>
      <w:r>
        <w:rPr>
          <w:rFonts w:ascii="Arial" w:hAnsi="Arial" w:cs="Arial" w:hint="eastAsia"/>
          <w:b/>
        </w:rPr>
        <w:t xml:space="preserve">      </w:t>
      </w:r>
      <w:r>
        <w:rPr>
          <w:rFonts w:ascii="Arial" w:hAnsi="Arial" w:cs="Arial"/>
          <w:b/>
        </w:rPr>
        <w:t xml:space="preserve">                                                  </w:t>
      </w:r>
      <w:r>
        <w:rPr>
          <w:rFonts w:ascii="Arial" w:hAnsi="Arial" w:cs="Arial" w:hint="eastAsia"/>
          <w:b/>
        </w:rPr>
        <w:t xml:space="preserve">   </w:t>
      </w:r>
      <w:r w:rsidR="00DA7ACF" w:rsidRPr="00DA7ACF">
        <w:rPr>
          <w:rFonts w:ascii="Arial" w:hAnsi="Arial" w:cs="Arial"/>
          <w:b/>
        </w:rPr>
        <w:t>R1-2302764</w:t>
      </w:r>
    </w:p>
    <w:p w:rsidR="00A95D3C" w:rsidRDefault="00953B2E">
      <w:pPr>
        <w:tabs>
          <w:tab w:val="center" w:pos="4536"/>
          <w:tab w:val="right" w:pos="8280"/>
          <w:tab w:val="right" w:pos="9639"/>
        </w:tabs>
        <w:spacing w:after="0"/>
        <w:ind w:left="402" w:right="2" w:hangingChars="200" w:hanging="402"/>
        <w:rPr>
          <w:rFonts w:ascii="Arial" w:hAnsi="Arial" w:cs="Arial"/>
          <w:b/>
          <w:lang w:eastAsia="zh-CN"/>
        </w:rPr>
      </w:pPr>
      <w:r>
        <w:rPr>
          <w:rFonts w:ascii="Arial" w:eastAsia="MS Mincho" w:hAnsi="Arial" w:cs="Arial"/>
          <w:b/>
          <w:bCs/>
          <w:lang w:eastAsia="ja-JP"/>
        </w:rPr>
        <w:t>e-Meeting, April 17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– April 26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>, 2023</w:t>
      </w:r>
    </w:p>
    <w:p w:rsidR="00A95D3C" w:rsidRDefault="00A95D3C">
      <w:pPr>
        <w:rPr>
          <w:rFonts w:ascii="Arial" w:hAnsi="Arial" w:cs="Arial"/>
        </w:rPr>
      </w:pPr>
    </w:p>
    <w:p w:rsidR="00A95D3C" w:rsidRDefault="00953B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ZTE</w:t>
      </w:r>
    </w:p>
    <w:p w:rsidR="00A95D3C" w:rsidRDefault="00953B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Discussion on UE feature for </w:t>
      </w:r>
      <w:proofErr w:type="spellStart"/>
      <w:r>
        <w:rPr>
          <w:rFonts w:ascii="Arial" w:hAnsi="Arial" w:cs="Arial" w:hint="eastAsia"/>
          <w:b/>
          <w:lang w:val="en-US" w:eastAsia="zh-CN"/>
        </w:rPr>
        <w:t>eDSS</w:t>
      </w:r>
      <w:proofErr w:type="spellEnd"/>
    </w:p>
    <w:p w:rsidR="00A95D3C" w:rsidRDefault="00953B2E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>
        <w:rPr>
          <w:rFonts w:ascii="Arial" w:hAnsi="Arial" w:cs="Arial" w:hint="eastAsia"/>
          <w:b/>
          <w:lang w:val="en-US" w:eastAsia="zh-CN"/>
        </w:rPr>
        <w:t>17.14</w:t>
      </w:r>
    </w:p>
    <w:p w:rsidR="00A95D3C" w:rsidRDefault="00953B2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Discussion and Decision</w:t>
      </w:r>
    </w:p>
    <w:p w:rsidR="00A95D3C" w:rsidRDefault="00953B2E">
      <w:pPr>
        <w:pStyle w:val="1"/>
        <w:pBdr>
          <w:top w:val="single" w:sz="12" w:space="0" w:color="auto"/>
        </w:pBdr>
        <w:spacing w:after="180"/>
      </w:pPr>
      <w:r>
        <w:t>Introduction</w:t>
      </w:r>
    </w:p>
    <w:p w:rsidR="00A95D3C" w:rsidRDefault="00953B2E" w:rsidP="000E7D56">
      <w:pPr>
        <w:rPr>
          <w:lang w:eastAsia="zh-CN"/>
        </w:rPr>
      </w:pPr>
      <w:r>
        <w:rPr>
          <w:lang w:eastAsia="zh-CN"/>
        </w:rPr>
        <w:t xml:space="preserve">In this contribution, we present our analysis and views on UE features for </w:t>
      </w:r>
      <w:proofErr w:type="spellStart"/>
      <w:r>
        <w:rPr>
          <w:rFonts w:hint="eastAsia"/>
          <w:lang w:val="en-US" w:eastAsia="zh-CN"/>
        </w:rPr>
        <w:t>eDSS</w:t>
      </w:r>
      <w:proofErr w:type="spellEnd"/>
      <w:r w:rsidR="000D1784">
        <w:rPr>
          <w:lang w:val="en-US" w:eastAsia="zh-CN"/>
        </w:rPr>
        <w:t xml:space="preserve">, including PDCCH reception </w:t>
      </w:r>
      <w:r w:rsidR="000D1784">
        <w:rPr>
          <w:lang w:eastAsia="ja-JP"/>
        </w:rPr>
        <w:t>in symbols with LTE CRS REs and two overlapping CRS rate matching patterns</w:t>
      </w:r>
      <w:r>
        <w:rPr>
          <w:lang w:eastAsia="zh-CN"/>
        </w:rPr>
        <w:t>.</w:t>
      </w:r>
    </w:p>
    <w:p w:rsidR="00A95D3C" w:rsidRDefault="00953B2E">
      <w:pPr>
        <w:pStyle w:val="1"/>
        <w:spacing w:after="180"/>
      </w:pPr>
      <w:r>
        <w:rPr>
          <w:rFonts w:hint="eastAsia"/>
          <w:iCs/>
        </w:rPr>
        <w:t>NR PDCCH reception</w:t>
      </w:r>
    </w:p>
    <w:p w:rsidR="00A95D3C" w:rsidRDefault="00953B2E" w:rsidP="000E7D56">
      <w:pPr>
        <w:rPr>
          <w:lang w:val="en-US" w:eastAsia="zh-CN"/>
        </w:rPr>
      </w:pPr>
      <w:r>
        <w:t>In RAN</w:t>
      </w:r>
      <w:r>
        <w:rPr>
          <w:rFonts w:hint="eastAsia"/>
        </w:rPr>
        <w:t>1</w:t>
      </w:r>
      <w:r>
        <w:t>#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10</w:t>
      </w:r>
      <w:r>
        <w:t xml:space="preserve"> meeting, </w:t>
      </w:r>
      <w:r>
        <w:rPr>
          <w:rFonts w:hint="eastAsia"/>
        </w:rPr>
        <w:t xml:space="preserve">the following agreements were agreed for NR PDCCH reception for </w:t>
      </w:r>
      <w:proofErr w:type="spellStart"/>
      <w:r w:rsidR="00AC6E58">
        <w:t>e</w:t>
      </w:r>
      <w:r>
        <w:rPr>
          <w:rFonts w:hint="eastAsia"/>
        </w:rPr>
        <w:t>DSS</w:t>
      </w:r>
      <w:proofErr w:type="spellEnd"/>
      <w:r>
        <w:rPr>
          <w:rFonts w:hint="eastAsia"/>
        </w:rPr>
        <w:t xml:space="preserve"> </w:t>
      </w:r>
      <w:r>
        <w:t>[1]</w:t>
      </w: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 xml:space="preserve">And 9 remaining issues have been discussed in RAN1#110bis-e without </w:t>
      </w:r>
      <w:r>
        <w:rPr>
          <w:lang w:val="en-US" w:eastAsia="zh-CN"/>
        </w:rPr>
        <w:t>any consensus reached</w:t>
      </w:r>
      <w:r>
        <w:rPr>
          <w:rFonts w:hint="eastAsia"/>
          <w:lang w:val="en-US" w:eastAsia="zh-CN"/>
        </w:rPr>
        <w:t xml:space="preserve"> [2].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0"/>
      </w:tblGrid>
      <w:tr w:rsidR="00A95D3C">
        <w:tc>
          <w:tcPr>
            <w:tcW w:w="5000" w:type="pct"/>
          </w:tcPr>
          <w:p w:rsidR="00A95D3C" w:rsidRDefault="00953B2E">
            <w:pPr>
              <w:spacing w:after="0"/>
              <w:jc w:val="left"/>
              <w:rPr>
                <w:rFonts w:eastAsia="Batang"/>
                <w:b/>
                <w:bCs/>
                <w:strike/>
                <w:szCs w:val="24"/>
                <w:highlight w:val="green"/>
              </w:rPr>
            </w:pPr>
            <w:r>
              <w:rPr>
                <w:rFonts w:eastAsia="Batang"/>
                <w:b/>
                <w:bCs/>
                <w:szCs w:val="24"/>
                <w:highlight w:val="green"/>
              </w:rPr>
              <w:t>Agreement</w:t>
            </w:r>
          </w:p>
          <w:p w:rsidR="00A95D3C" w:rsidRDefault="00953B2E">
            <w:pPr>
              <w:spacing w:after="0"/>
              <w:jc w:val="left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Reception of NR PDCCH candidates that overlap with LTE CRS REs is supported by Rel18 UEs</w:t>
            </w:r>
          </w:p>
          <w:p w:rsidR="00A95D3C" w:rsidRDefault="00953B2E">
            <w:pPr>
              <w:spacing w:after="0"/>
              <w:jc w:val="left"/>
              <w:rPr>
                <w:rFonts w:eastAsia="等线"/>
                <w:szCs w:val="24"/>
                <w:lang w:eastAsia="zh-CN"/>
              </w:rPr>
            </w:pPr>
            <w:r>
              <w:rPr>
                <w:rFonts w:eastAsia="等线"/>
                <w:szCs w:val="24"/>
                <w:lang w:eastAsia="zh-CN"/>
              </w:rPr>
              <w:t>PDCCH candidates and PDCCH-DMRS RE mapping are based on that of R15 from UE side.</w:t>
            </w:r>
          </w:p>
          <w:p w:rsidR="00A95D3C" w:rsidRDefault="00953B2E">
            <w:pPr>
              <w:spacing w:after="0"/>
              <w:jc w:val="left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 xml:space="preserve">Note: depends on UE capability </w:t>
            </w:r>
          </w:p>
          <w:p w:rsidR="00A95D3C" w:rsidRDefault="00953B2E">
            <w:pPr>
              <w:spacing w:after="0"/>
              <w:jc w:val="left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Following options can be used for PDCCH-DMRS channel estimation</w:t>
            </w:r>
          </w:p>
          <w:p w:rsidR="00A95D3C" w:rsidRDefault="00953B2E">
            <w:pPr>
              <w:widowControl w:val="0"/>
              <w:numPr>
                <w:ilvl w:val="0"/>
                <w:numId w:val="7"/>
              </w:numPr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 xml:space="preserve">legacy CE assumption </w:t>
            </w:r>
          </w:p>
          <w:p w:rsidR="00A95D3C" w:rsidRDefault="00953B2E">
            <w:pPr>
              <w:widowControl w:val="0"/>
              <w:numPr>
                <w:ilvl w:val="1"/>
                <w:numId w:val="7"/>
              </w:numPr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RAN1 consider support this, if no RAN4 performance requirements are defined</w:t>
            </w:r>
          </w:p>
          <w:p w:rsidR="00A95D3C" w:rsidRDefault="00953B2E">
            <w:pPr>
              <w:widowControl w:val="0"/>
              <w:numPr>
                <w:ilvl w:val="0"/>
                <w:numId w:val="7"/>
              </w:numPr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CE on clean symbol(s) only (this channel estimation option does not apply for 1 symbol CORESET)</w:t>
            </w:r>
          </w:p>
          <w:p w:rsidR="00A95D3C" w:rsidRDefault="00953B2E">
            <w:pPr>
              <w:widowControl w:val="0"/>
              <w:rPr>
                <w:rFonts w:eastAsia="等线"/>
                <w:szCs w:val="24"/>
                <w:lang w:eastAsia="zh-CN"/>
              </w:rPr>
            </w:pPr>
            <w:r>
              <w:rPr>
                <w:rFonts w:eastAsia="等线"/>
                <w:szCs w:val="24"/>
                <w:lang w:eastAsia="zh-CN"/>
              </w:rPr>
              <w:t>Note: Restriction on the symbols and/or LTE CRS patterns applicable for above agreements can be considered during UE capability session.</w:t>
            </w:r>
          </w:p>
          <w:p w:rsidR="00A95D3C" w:rsidRDefault="00953B2E">
            <w:pPr>
              <w:widowControl w:val="0"/>
              <w:rPr>
                <w:rFonts w:eastAsia="等线"/>
                <w:szCs w:val="24"/>
                <w:lang w:eastAsia="zh-CN"/>
              </w:rPr>
            </w:pPr>
            <w:r>
              <w:rPr>
                <w:rFonts w:eastAsia="等线"/>
                <w:szCs w:val="24"/>
                <w:lang w:eastAsia="zh-CN"/>
              </w:rPr>
              <w:t>Conclusion</w:t>
            </w:r>
          </w:p>
          <w:p w:rsidR="00A95D3C" w:rsidRDefault="00953B2E">
            <w:pPr>
              <w:widowControl w:val="0"/>
              <w:rPr>
                <w:iCs/>
              </w:rPr>
            </w:pPr>
            <w:r>
              <w:rPr>
                <w:rFonts w:eastAsia="等线"/>
                <w:szCs w:val="24"/>
                <w:lang w:eastAsia="zh-CN"/>
              </w:rPr>
              <w:t>RAN1 understands above agreements applies to 15kHz SCS only.</w:t>
            </w:r>
          </w:p>
        </w:tc>
      </w:tr>
    </w:tbl>
    <w:p w:rsidR="00CD47BE" w:rsidRDefault="00EC6E19">
      <w:pPr>
        <w:adjustRightInd w:val="0"/>
        <w:spacing w:beforeLines="50" w:before="180" w:afterLines="50" w:after="180"/>
        <w:rPr>
          <w:iCs/>
        </w:rPr>
      </w:pPr>
      <w:r>
        <w:rPr>
          <w:iCs/>
          <w:lang w:val="en-US" w:eastAsia="zh-CN"/>
        </w:rPr>
        <w:t>Given there are still many aspects unclear for this topic, we provide our general views on the necessities of corresponding UE capabilities</w:t>
      </w:r>
      <w:r w:rsidR="005D745C">
        <w:rPr>
          <w:iCs/>
          <w:lang w:val="en-US" w:eastAsia="zh-CN"/>
        </w:rPr>
        <w:t xml:space="preserve"> first</w:t>
      </w:r>
      <w:r>
        <w:rPr>
          <w:iCs/>
          <w:lang w:val="en-US" w:eastAsia="zh-CN"/>
        </w:rPr>
        <w:t>.</w:t>
      </w:r>
      <w:r w:rsidR="005D745C">
        <w:rPr>
          <w:iCs/>
          <w:lang w:val="en-US" w:eastAsia="zh-CN"/>
        </w:rPr>
        <w:t xml:space="preserve"> More details can be discussed </w:t>
      </w:r>
      <w:r w:rsidR="00D706B8">
        <w:rPr>
          <w:iCs/>
          <w:lang w:val="en-US" w:eastAsia="zh-CN"/>
        </w:rPr>
        <w:t xml:space="preserve">later. </w:t>
      </w:r>
      <w:r w:rsidR="005D745C">
        <w:rPr>
          <w:iCs/>
          <w:lang w:val="en-US" w:eastAsia="zh-CN"/>
        </w:rPr>
        <w:t xml:space="preserve"> </w:t>
      </w:r>
      <w:r>
        <w:rPr>
          <w:iCs/>
          <w:lang w:val="en-US" w:eastAsia="zh-CN"/>
        </w:rPr>
        <w:t xml:space="preserve"> </w:t>
      </w:r>
    </w:p>
    <w:p w:rsidR="00CD47BE" w:rsidRPr="00FB6F6D" w:rsidRDefault="00CD47BE" w:rsidP="00CD47BE">
      <w:pPr>
        <w:numPr>
          <w:ilvl w:val="0"/>
          <w:numId w:val="11"/>
        </w:numPr>
        <w:rPr>
          <w:b/>
        </w:rPr>
      </w:pPr>
      <w:r w:rsidRPr="00FB6F6D">
        <w:rPr>
          <w:rFonts w:hint="eastAsia"/>
          <w:b/>
        </w:rPr>
        <w:t xml:space="preserve">Whether to introduce UE capability for supported CE methods </w:t>
      </w:r>
    </w:p>
    <w:p w:rsidR="00CD47BE" w:rsidRDefault="00CD47BE" w:rsidP="00CD47BE">
      <w:pPr>
        <w:autoSpaceDE w:val="0"/>
        <w:autoSpaceDN w:val="0"/>
        <w:adjustRightInd w:val="0"/>
        <w:spacing w:beforeLines="50" w:before="180" w:afterLines="50" w:after="180"/>
        <w:rPr>
          <w:lang w:val="en-US" w:eastAsia="zh-CN"/>
        </w:rPr>
      </w:pPr>
      <w:r>
        <w:rPr>
          <w:rFonts w:hint="eastAsia"/>
          <w:lang w:val="en-US" w:eastAsia="zh-CN"/>
        </w:rPr>
        <w:t>In RAN1#110bis-e, whether</w:t>
      </w:r>
      <w:r>
        <w:rPr>
          <w:lang w:val="en-US" w:eastAsia="zh-CN"/>
        </w:rPr>
        <w:t>/how</w:t>
      </w:r>
      <w:r>
        <w:rPr>
          <w:rFonts w:hint="eastAsia"/>
          <w:lang w:val="en-US" w:eastAsia="zh-CN"/>
        </w:rPr>
        <w:t xml:space="preserve"> to introduce UE capability for supported CE methods for the </w:t>
      </w:r>
      <w:r>
        <w:rPr>
          <w:rFonts w:hint="eastAsia"/>
          <w:iCs/>
        </w:rPr>
        <w:t xml:space="preserve">PDCCH </w:t>
      </w:r>
      <w:r>
        <w:rPr>
          <w:lang w:eastAsia="ja-JP"/>
        </w:rPr>
        <w:t>reception in symbols with LTE CRS REs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was</w:t>
      </w:r>
      <w:r>
        <w:rPr>
          <w:rFonts w:hint="eastAsia"/>
          <w:lang w:val="en-US" w:eastAsia="zh-CN"/>
        </w:rPr>
        <w:t xml:space="preserve"> discussed. The proposal is listed below </w:t>
      </w:r>
      <w:r>
        <w:rPr>
          <w:lang w:val="en-US" w:eastAsia="zh-CN"/>
        </w:rPr>
        <w:t xml:space="preserve">as </w:t>
      </w:r>
      <w:r>
        <w:rPr>
          <w:rFonts w:hint="eastAsia"/>
          <w:lang w:val="en-US" w:eastAsia="zh-CN"/>
        </w:rPr>
        <w:t xml:space="preserve">suggested by the moderator.  </w:t>
      </w:r>
    </w:p>
    <w:tbl>
      <w:tblPr>
        <w:tblStyle w:val="TableGrid4"/>
        <w:tblW w:w="4999" w:type="pct"/>
        <w:tblLook w:val="04A0" w:firstRow="1" w:lastRow="0" w:firstColumn="1" w:lastColumn="0" w:noHBand="0" w:noVBand="1"/>
      </w:tblPr>
      <w:tblGrid>
        <w:gridCol w:w="950"/>
        <w:gridCol w:w="8398"/>
      </w:tblGrid>
      <w:tr w:rsidR="00CD47BE" w:rsidTr="00484E93">
        <w:trPr>
          <w:trHeight w:val="49"/>
        </w:trPr>
        <w:tc>
          <w:tcPr>
            <w:tcW w:w="508" w:type="pct"/>
            <w:shd w:val="clear" w:color="auto" w:fill="BFBFBF"/>
          </w:tcPr>
          <w:p w:rsidR="00CD47BE" w:rsidRDefault="00CD47BE" w:rsidP="00484E93">
            <w:pPr>
              <w:spacing w:before="120"/>
              <w:rPr>
                <w:rFonts w:eastAsia="Malgun Gothic"/>
                <w:b/>
                <w:sz w:val="18"/>
                <w:szCs w:val="18"/>
              </w:rPr>
            </w:pPr>
            <w:r>
              <w:rPr>
                <w:rFonts w:eastAsia="Malgun Gothic"/>
                <w:b/>
                <w:sz w:val="18"/>
                <w:szCs w:val="18"/>
              </w:rPr>
              <w:t>Issue#</w:t>
            </w:r>
          </w:p>
        </w:tc>
        <w:tc>
          <w:tcPr>
            <w:tcW w:w="4491" w:type="pct"/>
            <w:shd w:val="clear" w:color="auto" w:fill="BFBFBF"/>
          </w:tcPr>
          <w:p w:rsidR="00CD47BE" w:rsidRDefault="00CD47BE" w:rsidP="00484E93">
            <w:pPr>
              <w:spacing w:before="120"/>
              <w:rPr>
                <w:rFonts w:eastAsia="Malgun Gothic"/>
                <w:b/>
                <w:sz w:val="18"/>
                <w:szCs w:val="18"/>
              </w:rPr>
            </w:pPr>
            <w:r>
              <w:rPr>
                <w:rFonts w:eastAsia="Malgun Gothic"/>
                <w:b/>
                <w:sz w:val="18"/>
                <w:szCs w:val="18"/>
              </w:rPr>
              <w:t>Description</w:t>
            </w:r>
          </w:p>
        </w:tc>
      </w:tr>
      <w:tr w:rsidR="00CD47BE" w:rsidTr="00484E93">
        <w:trPr>
          <w:trHeight w:val="61"/>
        </w:trPr>
        <w:tc>
          <w:tcPr>
            <w:tcW w:w="973" w:type="dxa"/>
          </w:tcPr>
          <w:p w:rsidR="00CD47BE" w:rsidRDefault="00CD47BE" w:rsidP="00484E93">
            <w:pPr>
              <w:spacing w:before="120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</w:t>
            </w:r>
          </w:p>
        </w:tc>
        <w:tc>
          <w:tcPr>
            <w:tcW w:w="8601" w:type="dxa"/>
          </w:tcPr>
          <w:p w:rsidR="00CD47BE" w:rsidRDefault="00CD47BE" w:rsidP="00484E93">
            <w:pPr>
              <w:spacing w:before="120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Introduce UE capability to indicate one or more supported channel estimation abilities for the reception of NR PDCCH candidates that overlap with LTE CRS REs</w:t>
            </w:r>
          </w:p>
          <w:p w:rsidR="00CD47BE" w:rsidRDefault="00CD47BE" w:rsidP="00484E93">
            <w:pPr>
              <w:spacing w:before="120"/>
              <w:ind w:left="288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•</w:t>
            </w:r>
            <w:r>
              <w:rPr>
                <w:rFonts w:eastAsia="等线"/>
                <w:color w:val="000000"/>
                <w:sz w:val="18"/>
                <w:szCs w:val="18"/>
              </w:rPr>
              <w:tab/>
              <w:t>details to be discussed during UE capability discussions (e.g. CE on all PDCCH-DMRS symbols, CE on clean symbol(s) PDCCH-DMRS only)</w:t>
            </w:r>
          </w:p>
        </w:tc>
      </w:tr>
    </w:tbl>
    <w:p w:rsidR="00FC35F0" w:rsidRDefault="00CD47BE" w:rsidP="00CD47BE">
      <w:pPr>
        <w:autoSpaceDE w:val="0"/>
        <w:autoSpaceDN w:val="0"/>
        <w:adjustRightInd w:val="0"/>
        <w:spacing w:beforeLines="50" w:before="180" w:afterLines="50" w:after="180"/>
        <w:rPr>
          <w:rFonts w:ascii="Times" w:eastAsia="Batang" w:hAnsi="Times"/>
          <w:szCs w:val="24"/>
        </w:rPr>
      </w:pPr>
      <w:r>
        <w:rPr>
          <w:lang w:val="en-US" w:eastAsia="zh-CN"/>
        </w:rPr>
        <w:t>According to the</w:t>
      </w:r>
      <w:r>
        <w:rPr>
          <w:rFonts w:hint="eastAsia"/>
          <w:lang w:val="en-US" w:eastAsia="zh-CN"/>
        </w:rPr>
        <w:t xml:space="preserve"> agreement made in RAN1#110</w:t>
      </w:r>
      <w:r>
        <w:rPr>
          <w:lang w:val="en-US" w:eastAsia="zh-CN"/>
        </w:rPr>
        <w:t xml:space="preserve">, </w:t>
      </w:r>
      <w:r>
        <w:rPr>
          <w:rFonts w:ascii="Times" w:eastAsia="Batang" w:hAnsi="Times"/>
          <w:szCs w:val="24"/>
        </w:rPr>
        <w:t>legacy CE assumption can be supported if no RAN4 performance requirements are defined.</w:t>
      </w:r>
      <w:r w:rsidR="002C6F39">
        <w:rPr>
          <w:rFonts w:ascii="Times" w:eastAsia="Batang" w:hAnsi="Times"/>
          <w:szCs w:val="24"/>
        </w:rPr>
        <w:t xml:space="preserve"> Apparently, legacy CE does NOT require a new UE capability. Therefore, </w:t>
      </w:r>
      <w:r>
        <w:rPr>
          <w:rFonts w:ascii="Times" w:eastAsia="Batang" w:hAnsi="Times"/>
          <w:szCs w:val="24"/>
        </w:rPr>
        <w:t xml:space="preserve">legacy CE should be </w:t>
      </w:r>
      <w:r>
        <w:rPr>
          <w:rFonts w:ascii="Times" w:hAnsi="Times" w:hint="eastAsia"/>
          <w:szCs w:val="24"/>
          <w:lang w:val="en-US" w:eastAsia="zh-CN"/>
        </w:rPr>
        <w:t>a mandatory feature for a UE supporting Rel-18 DSS</w:t>
      </w:r>
      <w:r>
        <w:rPr>
          <w:rFonts w:ascii="Times" w:hAnsi="Times"/>
          <w:szCs w:val="24"/>
          <w:lang w:val="en-US" w:eastAsia="zh-CN"/>
        </w:rPr>
        <w:t xml:space="preserve"> if </w:t>
      </w:r>
      <w:r>
        <w:rPr>
          <w:rFonts w:ascii="Times" w:eastAsia="Batang" w:hAnsi="Times"/>
          <w:szCs w:val="24"/>
        </w:rPr>
        <w:t xml:space="preserve">no RAN4 performance requirements are defined. </w:t>
      </w:r>
      <w:r w:rsidR="00FC35F0">
        <w:rPr>
          <w:rFonts w:ascii="Times" w:eastAsia="Batang" w:hAnsi="Times"/>
          <w:szCs w:val="24"/>
        </w:rPr>
        <w:t xml:space="preserve">A UE can report whether </w:t>
      </w:r>
      <w:r w:rsidR="00FC35F0">
        <w:rPr>
          <w:rFonts w:ascii="Times" w:eastAsia="Batang" w:hAnsi="Times"/>
          <w:szCs w:val="24"/>
        </w:rPr>
        <w:t>it can</w:t>
      </w:r>
      <w:r w:rsidR="00FC35F0">
        <w:rPr>
          <w:rFonts w:ascii="Times" w:eastAsia="Batang" w:hAnsi="Times"/>
          <w:szCs w:val="24"/>
        </w:rPr>
        <w:t xml:space="preserve"> support CE on clean symbols only.</w:t>
      </w:r>
      <w:r w:rsidR="00FC35F0">
        <w:rPr>
          <w:rFonts w:ascii="Times" w:eastAsia="Batang" w:hAnsi="Times"/>
          <w:szCs w:val="24"/>
        </w:rPr>
        <w:t xml:space="preserve"> </w:t>
      </w:r>
    </w:p>
    <w:p w:rsidR="00A900A6" w:rsidRPr="00A900A6" w:rsidRDefault="00A900A6" w:rsidP="00CD47BE">
      <w:pPr>
        <w:autoSpaceDE w:val="0"/>
        <w:autoSpaceDN w:val="0"/>
        <w:adjustRightInd w:val="0"/>
        <w:spacing w:beforeLines="50" w:before="180" w:afterLines="50" w:after="180"/>
        <w:rPr>
          <w:rFonts w:ascii="Times" w:hAnsi="Times" w:hint="eastAsia"/>
          <w:b/>
          <w:i/>
          <w:szCs w:val="24"/>
          <w:lang w:val="en-US" w:eastAsia="zh-CN"/>
        </w:rPr>
      </w:pPr>
      <w:r>
        <w:rPr>
          <w:rFonts w:ascii="Times" w:hAnsi="Times" w:hint="eastAsia"/>
          <w:b/>
          <w:i/>
          <w:szCs w:val="24"/>
          <w:lang w:val="en-US" w:eastAsia="zh-CN"/>
        </w:rPr>
        <w:lastRenderedPageBreak/>
        <w:t>O</w:t>
      </w:r>
      <w:r>
        <w:rPr>
          <w:rFonts w:ascii="Times" w:hAnsi="Times"/>
          <w:b/>
          <w:i/>
          <w:szCs w:val="24"/>
          <w:lang w:val="en-US" w:eastAsia="zh-CN"/>
        </w:rPr>
        <w:t xml:space="preserve">bservation 1: </w:t>
      </w:r>
      <w:r>
        <w:rPr>
          <w:rFonts w:ascii="Times" w:eastAsia="Batang" w:hAnsi="Times"/>
          <w:i/>
          <w:szCs w:val="24"/>
        </w:rPr>
        <w:t xml:space="preserve">Legacy CE should be </w:t>
      </w:r>
      <w:r>
        <w:rPr>
          <w:rFonts w:ascii="Times" w:hAnsi="Times" w:hint="eastAsia"/>
          <w:i/>
          <w:szCs w:val="24"/>
          <w:lang w:val="en-US" w:eastAsia="zh-CN"/>
        </w:rPr>
        <w:t>a mandatory feature for a UE supporting Rel-18 DSS</w:t>
      </w:r>
      <w:r>
        <w:rPr>
          <w:rFonts w:ascii="Times" w:hAnsi="Times"/>
          <w:i/>
          <w:szCs w:val="24"/>
          <w:lang w:val="en-US" w:eastAsia="zh-CN"/>
        </w:rPr>
        <w:t xml:space="preserve"> if </w:t>
      </w:r>
      <w:r>
        <w:rPr>
          <w:rFonts w:ascii="Times" w:eastAsia="Batang" w:hAnsi="Times"/>
          <w:i/>
          <w:szCs w:val="24"/>
        </w:rPr>
        <w:t>no RAN4 performance requirements</w:t>
      </w:r>
      <w:r w:rsidR="00292325">
        <w:rPr>
          <w:rFonts w:ascii="Times" w:eastAsia="Batang" w:hAnsi="Times"/>
          <w:i/>
          <w:szCs w:val="24"/>
        </w:rPr>
        <w:t xml:space="preserve"> for legacy CE</w:t>
      </w:r>
      <w:r>
        <w:rPr>
          <w:rFonts w:ascii="Times" w:eastAsia="Batang" w:hAnsi="Times"/>
          <w:i/>
          <w:szCs w:val="24"/>
        </w:rPr>
        <w:t xml:space="preserve"> are defined. </w:t>
      </w:r>
    </w:p>
    <w:p w:rsidR="00742227" w:rsidRDefault="00742227" w:rsidP="00930133">
      <w:r>
        <w:t xml:space="preserve">In case </w:t>
      </w:r>
      <w:r w:rsidR="00A900A6">
        <w:t xml:space="preserve">RAN4 decides that </w:t>
      </w:r>
      <w:r>
        <w:t xml:space="preserve">new RAN4 </w:t>
      </w:r>
      <w:r>
        <w:t xml:space="preserve">performance requirements are </w:t>
      </w:r>
      <w:r w:rsidR="00A900A6">
        <w:t>needed</w:t>
      </w:r>
      <w:r w:rsidR="007827BA">
        <w:t xml:space="preserve"> for legacy CE</w:t>
      </w:r>
      <w:r>
        <w:t xml:space="preserve">, </w:t>
      </w:r>
      <w:r w:rsidR="00A900A6">
        <w:t>legacy CE assumption</w:t>
      </w:r>
      <w:r w:rsidR="00A900A6">
        <w:t xml:space="preserve"> will not be considered in RAN1</w:t>
      </w:r>
      <w:r w:rsidR="00277893">
        <w:t xml:space="preserve"> according to RAN1 agreement</w:t>
      </w:r>
      <w:r w:rsidR="00A900A6">
        <w:t xml:space="preserve">. In such case, A UE can only support </w:t>
      </w:r>
      <w:r w:rsidR="00A900A6">
        <w:t>CE on clean symbols only</w:t>
      </w:r>
      <w:r w:rsidR="00A900A6">
        <w:t xml:space="preserve">, which should be a basic UE capability for </w:t>
      </w:r>
      <w:r w:rsidR="00A900A6">
        <w:rPr>
          <w:rFonts w:hint="eastAsia"/>
          <w:lang w:val="en-US" w:eastAsia="zh-CN"/>
        </w:rPr>
        <w:t>Rel-18 DSS</w:t>
      </w:r>
      <w:r w:rsidR="00A900A6">
        <w:rPr>
          <w:lang w:val="en-US" w:eastAsia="zh-CN"/>
        </w:rPr>
        <w:t xml:space="preserve">. </w:t>
      </w:r>
    </w:p>
    <w:p w:rsidR="00CD47BE" w:rsidRDefault="00CD47BE" w:rsidP="00930133">
      <w:pPr>
        <w:rPr>
          <w:rFonts w:ascii="Times" w:eastAsia="Batang" w:hAnsi="Times"/>
          <w:i/>
          <w:szCs w:val="24"/>
        </w:rPr>
      </w:pPr>
      <w:r>
        <w:rPr>
          <w:rFonts w:ascii="Times" w:hAnsi="Times" w:hint="eastAsia"/>
          <w:b/>
          <w:i/>
          <w:szCs w:val="24"/>
          <w:lang w:val="en-US" w:eastAsia="zh-CN"/>
        </w:rPr>
        <w:t>O</w:t>
      </w:r>
      <w:r>
        <w:rPr>
          <w:rFonts w:ascii="Times" w:hAnsi="Times"/>
          <w:b/>
          <w:i/>
          <w:szCs w:val="24"/>
          <w:lang w:val="en-US" w:eastAsia="zh-CN"/>
        </w:rPr>
        <w:t xml:space="preserve">bservation </w:t>
      </w:r>
      <w:r w:rsidR="000E2FF1">
        <w:rPr>
          <w:rFonts w:ascii="Times" w:hAnsi="Times"/>
          <w:b/>
          <w:i/>
          <w:szCs w:val="24"/>
          <w:lang w:val="en-US" w:eastAsia="zh-CN"/>
        </w:rPr>
        <w:t>2</w:t>
      </w:r>
      <w:r>
        <w:rPr>
          <w:rFonts w:ascii="Times" w:hAnsi="Times"/>
          <w:b/>
          <w:i/>
          <w:szCs w:val="24"/>
          <w:lang w:val="en-US" w:eastAsia="zh-CN"/>
        </w:rPr>
        <w:t xml:space="preserve">: </w:t>
      </w:r>
      <w:r w:rsidR="001D40BF" w:rsidRPr="00930133">
        <w:rPr>
          <w:rFonts w:ascii="Times" w:eastAsia="Batang" w:hAnsi="Times"/>
          <w:i/>
          <w:szCs w:val="24"/>
        </w:rPr>
        <w:t>‘</w:t>
      </w:r>
      <w:r w:rsidR="001D40BF" w:rsidRPr="00930133">
        <w:rPr>
          <w:i/>
        </w:rPr>
        <w:t>CE on clean symbols only</w:t>
      </w:r>
      <w:r w:rsidR="001D40BF" w:rsidRPr="00930133">
        <w:rPr>
          <w:rFonts w:ascii="Times" w:eastAsia="Batang" w:hAnsi="Times"/>
          <w:i/>
          <w:szCs w:val="24"/>
        </w:rPr>
        <w:t>’</w:t>
      </w:r>
      <w:r w:rsidRPr="00930133">
        <w:rPr>
          <w:rFonts w:ascii="Times" w:eastAsia="Batang" w:hAnsi="Times"/>
          <w:i/>
          <w:szCs w:val="24"/>
        </w:rPr>
        <w:t xml:space="preserve"> should be </w:t>
      </w:r>
      <w:r w:rsidRPr="00930133">
        <w:rPr>
          <w:rFonts w:ascii="Times" w:hAnsi="Times" w:hint="eastAsia"/>
          <w:i/>
          <w:szCs w:val="24"/>
          <w:lang w:val="en-US" w:eastAsia="zh-CN"/>
        </w:rPr>
        <w:t>a mandatory feature for a UE supporting Rel-18 DSS</w:t>
      </w:r>
      <w:r w:rsidRPr="00930133">
        <w:rPr>
          <w:rFonts w:ascii="Times" w:hAnsi="Times"/>
          <w:i/>
          <w:szCs w:val="24"/>
          <w:lang w:val="en-US" w:eastAsia="zh-CN"/>
        </w:rPr>
        <w:t xml:space="preserve"> if </w:t>
      </w:r>
      <w:r w:rsidR="001D40BF" w:rsidRPr="00930133">
        <w:rPr>
          <w:i/>
        </w:rPr>
        <w:t xml:space="preserve">RAN4 </w:t>
      </w:r>
      <w:r w:rsidR="001D40BF" w:rsidRPr="00930133">
        <w:rPr>
          <w:i/>
        </w:rPr>
        <w:t>concludes</w:t>
      </w:r>
      <w:r w:rsidR="001D40BF" w:rsidRPr="00930133">
        <w:rPr>
          <w:i/>
        </w:rPr>
        <w:t xml:space="preserve"> that new RAN4 performance requirements are needed for legacy CE</w:t>
      </w:r>
      <w:r w:rsidR="0005159A">
        <w:rPr>
          <w:i/>
        </w:rPr>
        <w:t xml:space="preserve"> assumption</w:t>
      </w:r>
      <w:r w:rsidRPr="00930133">
        <w:rPr>
          <w:rFonts w:ascii="Times" w:eastAsia="Batang" w:hAnsi="Times"/>
          <w:i/>
          <w:szCs w:val="24"/>
        </w:rPr>
        <w:t xml:space="preserve">. </w:t>
      </w:r>
    </w:p>
    <w:p w:rsidR="00930133" w:rsidRPr="00930133" w:rsidRDefault="00930133" w:rsidP="00930133">
      <w:pPr>
        <w:rPr>
          <w:rFonts w:hint="eastAsia"/>
        </w:rPr>
      </w:pPr>
      <w:r w:rsidRPr="00930133">
        <w:rPr>
          <w:rFonts w:hint="eastAsia"/>
        </w:rPr>
        <w:t>W</w:t>
      </w:r>
      <w:r w:rsidRPr="00930133">
        <w:t xml:space="preserve">ith above, </w:t>
      </w:r>
      <w:r w:rsidR="00277893">
        <w:t>we have the following proposal.</w:t>
      </w:r>
    </w:p>
    <w:p w:rsidR="000E2FF1" w:rsidRDefault="00A900A6" w:rsidP="00166FA2">
      <w:pPr>
        <w:rPr>
          <w:i/>
          <w:lang w:val="en-US" w:eastAsia="zh-CN"/>
        </w:rPr>
      </w:pPr>
      <w:r w:rsidRPr="00166FA2">
        <w:rPr>
          <w:rFonts w:ascii="Times" w:hAnsi="Times" w:hint="eastAsia"/>
          <w:b/>
          <w:i/>
          <w:szCs w:val="24"/>
          <w:lang w:val="en-US" w:eastAsia="zh-CN"/>
        </w:rPr>
        <w:t>P</w:t>
      </w:r>
      <w:r w:rsidRPr="00166FA2">
        <w:rPr>
          <w:rFonts w:ascii="Times" w:hAnsi="Times"/>
          <w:b/>
          <w:i/>
          <w:szCs w:val="24"/>
          <w:lang w:val="en-US" w:eastAsia="zh-CN"/>
        </w:rPr>
        <w:t>roposal 1:</w:t>
      </w:r>
      <w:r w:rsidR="000E2FF1" w:rsidRPr="00166FA2">
        <w:rPr>
          <w:bCs/>
          <w:i/>
        </w:rPr>
        <w:t xml:space="preserve"> </w:t>
      </w:r>
      <w:r w:rsidR="000E2FF1" w:rsidRPr="00166FA2">
        <w:rPr>
          <w:rFonts w:hint="eastAsia"/>
          <w:bCs/>
          <w:i/>
          <w:lang w:val="en-US" w:eastAsia="zh-CN"/>
        </w:rPr>
        <w:t>A basic UE capability of r</w:t>
      </w:r>
      <w:r w:rsidR="000E2FF1" w:rsidRPr="00166FA2">
        <w:rPr>
          <w:rFonts w:hint="eastAsia"/>
          <w:i/>
          <w:lang w:val="en-US" w:eastAsia="zh-CN"/>
        </w:rPr>
        <w:t>eception of NR PDCCH candidates overlapped with LTE CRS REs is supported.</w:t>
      </w:r>
    </w:p>
    <w:p w:rsidR="00EC6E19" w:rsidRPr="00166FA2" w:rsidRDefault="00166FA2" w:rsidP="00EC6E19">
      <w:pPr>
        <w:pStyle w:val="ad"/>
        <w:numPr>
          <w:ilvl w:val="0"/>
          <w:numId w:val="14"/>
        </w:numPr>
        <w:autoSpaceDE w:val="0"/>
        <w:autoSpaceDN w:val="0"/>
        <w:adjustRightInd w:val="0"/>
        <w:spacing w:beforeLines="50" w:before="180" w:afterLines="50" w:after="180"/>
        <w:rPr>
          <w:rFonts w:ascii="Times" w:hAnsi="Times"/>
          <w:b/>
          <w:i/>
          <w:szCs w:val="24"/>
          <w:lang w:val="en-US" w:eastAsia="zh-CN"/>
        </w:rPr>
      </w:pPr>
      <w:r w:rsidRPr="00166FA2">
        <w:rPr>
          <w:rFonts w:ascii="Times" w:hAnsi="Times"/>
          <w:i/>
          <w:szCs w:val="24"/>
          <w:lang w:val="en-US" w:eastAsia="zh-CN"/>
        </w:rPr>
        <w:t>I</w:t>
      </w:r>
      <w:r w:rsidRPr="00166FA2">
        <w:rPr>
          <w:rFonts w:ascii="Times" w:hAnsi="Times"/>
          <w:i/>
          <w:szCs w:val="24"/>
          <w:lang w:val="en-US" w:eastAsia="zh-CN"/>
        </w:rPr>
        <w:t xml:space="preserve">f </w:t>
      </w:r>
      <w:r w:rsidRPr="00166FA2">
        <w:rPr>
          <w:rFonts w:ascii="Times" w:eastAsia="Batang" w:hAnsi="Times"/>
          <w:i/>
          <w:szCs w:val="24"/>
        </w:rPr>
        <w:t>no RAN4 performance requirements are defined</w:t>
      </w:r>
      <w:r w:rsidRPr="00166FA2">
        <w:rPr>
          <w:rFonts w:ascii="Times" w:eastAsia="Batang" w:hAnsi="Times"/>
          <w:i/>
          <w:szCs w:val="24"/>
        </w:rPr>
        <w:t xml:space="preserve">, </w:t>
      </w:r>
      <w:r>
        <w:rPr>
          <w:rFonts w:ascii="Times" w:eastAsia="Batang" w:hAnsi="Times"/>
          <w:i/>
          <w:szCs w:val="24"/>
        </w:rPr>
        <w:t>l</w:t>
      </w:r>
      <w:r w:rsidRPr="00166FA2">
        <w:rPr>
          <w:rFonts w:ascii="Times" w:eastAsia="Batang" w:hAnsi="Times"/>
          <w:i/>
          <w:szCs w:val="24"/>
        </w:rPr>
        <w:t xml:space="preserve">egacy CE should be </w:t>
      </w:r>
      <w:r w:rsidRPr="00166FA2">
        <w:rPr>
          <w:rFonts w:ascii="Times" w:hAnsi="Times" w:hint="eastAsia"/>
          <w:i/>
          <w:szCs w:val="24"/>
          <w:lang w:val="en-US" w:eastAsia="zh-CN"/>
        </w:rPr>
        <w:t>a mandatory feature for a UE supporting Rel-18 DSS</w:t>
      </w:r>
      <w:r>
        <w:rPr>
          <w:rFonts w:ascii="Times" w:hAnsi="Times"/>
          <w:i/>
          <w:szCs w:val="24"/>
          <w:lang w:val="en-US" w:eastAsia="zh-CN"/>
        </w:rPr>
        <w:t>, i.e., included in the basic UE FG,</w:t>
      </w:r>
      <w:r w:rsidRPr="00166FA2">
        <w:rPr>
          <w:rFonts w:ascii="Times" w:hAnsi="Times"/>
          <w:i/>
          <w:szCs w:val="24"/>
          <w:lang w:val="en-US" w:eastAsia="zh-CN"/>
        </w:rPr>
        <w:t xml:space="preserve"> </w:t>
      </w:r>
      <w:r>
        <w:rPr>
          <w:rFonts w:ascii="Times" w:hAnsi="Times"/>
          <w:i/>
          <w:szCs w:val="24"/>
          <w:lang w:val="en-US" w:eastAsia="zh-CN"/>
        </w:rPr>
        <w:t xml:space="preserve">and a </w:t>
      </w:r>
      <w:r w:rsidRPr="00166FA2">
        <w:rPr>
          <w:rFonts w:ascii="Times" w:hAnsi="Times"/>
          <w:i/>
          <w:szCs w:val="24"/>
          <w:lang w:val="en-US" w:eastAsia="zh-CN"/>
        </w:rPr>
        <w:t xml:space="preserve">UE </w:t>
      </w:r>
      <w:r w:rsidRPr="00166FA2">
        <w:rPr>
          <w:rFonts w:ascii="Times" w:eastAsia="Batang" w:hAnsi="Times"/>
          <w:i/>
          <w:szCs w:val="24"/>
        </w:rPr>
        <w:t xml:space="preserve">can </w:t>
      </w:r>
      <w:r w:rsidRPr="00166FA2">
        <w:rPr>
          <w:rFonts w:ascii="Times" w:eastAsia="Batang" w:hAnsi="Times"/>
          <w:i/>
          <w:szCs w:val="24"/>
        </w:rPr>
        <w:t xml:space="preserve">additionally </w:t>
      </w:r>
      <w:r w:rsidRPr="00166FA2">
        <w:rPr>
          <w:rFonts w:ascii="Times" w:eastAsia="Batang" w:hAnsi="Times"/>
          <w:i/>
          <w:szCs w:val="24"/>
        </w:rPr>
        <w:t>report whether it support</w:t>
      </w:r>
      <w:r w:rsidRPr="00166FA2">
        <w:rPr>
          <w:rFonts w:ascii="Times" w:eastAsia="Batang" w:hAnsi="Times"/>
          <w:i/>
          <w:szCs w:val="24"/>
        </w:rPr>
        <w:t>s</w:t>
      </w:r>
      <w:r w:rsidRPr="00166FA2">
        <w:rPr>
          <w:rFonts w:ascii="Times" w:eastAsia="Batang" w:hAnsi="Times"/>
          <w:i/>
          <w:szCs w:val="24"/>
        </w:rPr>
        <w:t xml:space="preserve"> </w:t>
      </w:r>
      <w:r w:rsidRPr="00166FA2">
        <w:rPr>
          <w:rFonts w:ascii="Times" w:eastAsia="Batang" w:hAnsi="Times"/>
          <w:i/>
          <w:szCs w:val="24"/>
        </w:rPr>
        <w:t>‘</w:t>
      </w:r>
      <w:r w:rsidRPr="00166FA2">
        <w:rPr>
          <w:rFonts w:ascii="Times" w:eastAsia="Batang" w:hAnsi="Times"/>
          <w:i/>
          <w:szCs w:val="24"/>
        </w:rPr>
        <w:t>CE on clean symbols only</w:t>
      </w:r>
      <w:r w:rsidRPr="00166FA2">
        <w:rPr>
          <w:rFonts w:ascii="Times" w:eastAsia="Batang" w:hAnsi="Times"/>
          <w:i/>
          <w:szCs w:val="24"/>
        </w:rPr>
        <w:t xml:space="preserve">’. </w:t>
      </w:r>
    </w:p>
    <w:p w:rsidR="00166FA2" w:rsidRPr="00FB6F6D" w:rsidRDefault="00166FA2" w:rsidP="00FB6F6D">
      <w:pPr>
        <w:pStyle w:val="ad"/>
        <w:numPr>
          <w:ilvl w:val="0"/>
          <w:numId w:val="14"/>
        </w:numPr>
        <w:rPr>
          <w:rFonts w:ascii="Times" w:eastAsia="Batang" w:hAnsi="Times" w:hint="eastAsia"/>
          <w:i/>
          <w:szCs w:val="24"/>
        </w:rPr>
      </w:pPr>
      <w:r>
        <w:rPr>
          <w:rFonts w:ascii="Times" w:hAnsi="Times"/>
          <w:i/>
          <w:szCs w:val="24"/>
          <w:lang w:val="en-US" w:eastAsia="zh-CN"/>
        </w:rPr>
        <w:t>I</w:t>
      </w:r>
      <w:r w:rsidRPr="00166FA2">
        <w:rPr>
          <w:rFonts w:ascii="Times" w:hAnsi="Times"/>
          <w:i/>
          <w:szCs w:val="24"/>
          <w:lang w:val="en-US" w:eastAsia="zh-CN"/>
        </w:rPr>
        <w:t xml:space="preserve">f </w:t>
      </w:r>
      <w:r w:rsidRPr="00166FA2">
        <w:rPr>
          <w:i/>
        </w:rPr>
        <w:t>RAN4 concludes that new RAN4 performance requirements are needed for legacy CE</w:t>
      </w:r>
      <w:r>
        <w:rPr>
          <w:rFonts w:ascii="Times" w:eastAsia="Batang" w:hAnsi="Times"/>
          <w:i/>
          <w:szCs w:val="24"/>
        </w:rPr>
        <w:t xml:space="preserve">, </w:t>
      </w:r>
      <w:r w:rsidR="00FB6F6D" w:rsidRPr="00930133">
        <w:rPr>
          <w:rFonts w:ascii="Times" w:eastAsia="Batang" w:hAnsi="Times"/>
          <w:i/>
          <w:szCs w:val="24"/>
        </w:rPr>
        <w:t>‘</w:t>
      </w:r>
      <w:r w:rsidR="00FB6F6D" w:rsidRPr="00930133">
        <w:rPr>
          <w:i/>
        </w:rPr>
        <w:t>CE on clean symbols only</w:t>
      </w:r>
      <w:r w:rsidR="00FB6F6D" w:rsidRPr="00930133">
        <w:rPr>
          <w:rFonts w:ascii="Times" w:eastAsia="Batang" w:hAnsi="Times"/>
          <w:i/>
          <w:szCs w:val="24"/>
        </w:rPr>
        <w:t xml:space="preserve">’ should be </w:t>
      </w:r>
      <w:r w:rsidR="00FB6F6D" w:rsidRPr="00930133">
        <w:rPr>
          <w:rFonts w:ascii="Times" w:hAnsi="Times" w:hint="eastAsia"/>
          <w:i/>
          <w:szCs w:val="24"/>
          <w:lang w:val="en-US" w:eastAsia="zh-CN"/>
        </w:rPr>
        <w:t>a mandatory feature for a UE supporting Rel-18 DSS</w:t>
      </w:r>
      <w:r w:rsidR="00FB6F6D">
        <w:rPr>
          <w:rFonts w:ascii="Times" w:hAnsi="Times"/>
          <w:i/>
          <w:szCs w:val="24"/>
          <w:lang w:val="en-US" w:eastAsia="zh-CN"/>
        </w:rPr>
        <w:t>, i.e., included in the basic UE FG</w:t>
      </w:r>
      <w:r w:rsidR="00FB6F6D">
        <w:rPr>
          <w:rFonts w:ascii="Times" w:hAnsi="Times"/>
          <w:i/>
          <w:szCs w:val="24"/>
          <w:lang w:val="en-US" w:eastAsia="zh-CN"/>
        </w:rPr>
        <w:t xml:space="preserve">. </w:t>
      </w:r>
    </w:p>
    <w:p w:rsidR="00A95D3C" w:rsidRPr="00FB6F6D" w:rsidRDefault="00953B2E">
      <w:pPr>
        <w:numPr>
          <w:ilvl w:val="0"/>
          <w:numId w:val="8"/>
        </w:numPr>
        <w:adjustRightInd w:val="0"/>
        <w:spacing w:beforeLines="50" w:before="180" w:afterLines="50" w:after="180"/>
        <w:rPr>
          <w:rFonts w:eastAsia="等线"/>
          <w:b/>
          <w:szCs w:val="24"/>
          <w:lang w:eastAsia="zh-CN"/>
        </w:rPr>
      </w:pPr>
      <w:r w:rsidRPr="00FB6F6D">
        <w:rPr>
          <w:rFonts w:eastAsia="等线"/>
          <w:b/>
          <w:szCs w:val="24"/>
          <w:lang w:eastAsia="zh-CN"/>
        </w:rPr>
        <w:t>Restriction on the symbols</w:t>
      </w:r>
    </w:p>
    <w:p w:rsidR="00A95D3C" w:rsidRDefault="00953B2E" w:rsidP="000E7D56">
      <w:pPr>
        <w:rPr>
          <w:lang w:val="en-US" w:eastAsia="zh-CN"/>
        </w:rPr>
      </w:pPr>
      <w:r>
        <w:rPr>
          <w:rFonts w:hint="eastAsia"/>
          <w:lang w:val="en-US" w:eastAsia="zh-CN"/>
        </w:rPr>
        <w:t>In RAN1#110bis-e, whether to limit t</w:t>
      </w:r>
      <w:r>
        <w:rPr>
          <w:lang w:val="en-US" w:eastAsia="ja-JP"/>
        </w:rPr>
        <w:t>he symbols supporting PDCCH reception</w:t>
      </w:r>
      <w:r>
        <w:rPr>
          <w:lang w:eastAsia="ja-JP"/>
        </w:rPr>
        <w:t xml:space="preserve"> in symbols with LTE CRS REs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were</w:t>
      </w:r>
      <w:r>
        <w:rPr>
          <w:rFonts w:hint="eastAsia"/>
          <w:lang w:val="en-US" w:eastAsia="zh-CN"/>
        </w:rPr>
        <w:t xml:space="preserve"> discussed. Two options are listed below suggested by the moderator, while some companies </w:t>
      </w:r>
      <w:r>
        <w:rPr>
          <w:lang w:val="en-US" w:eastAsia="zh-CN"/>
        </w:rPr>
        <w:t>prefer</w:t>
      </w:r>
      <w:r>
        <w:rPr>
          <w:rFonts w:hint="eastAsia"/>
          <w:lang w:val="en-US" w:eastAsia="zh-CN"/>
        </w:rPr>
        <w:t xml:space="preserve"> not to limit the symbols </w:t>
      </w:r>
      <w:r>
        <w:rPr>
          <w:lang w:val="en-US" w:eastAsia="zh-CN"/>
        </w:rPr>
        <w:t>during the discussion</w:t>
      </w:r>
      <w:r>
        <w:rPr>
          <w:rFonts w:hint="eastAsia"/>
          <w:lang w:val="en-US" w:eastAsia="zh-CN"/>
        </w:rPr>
        <w:t xml:space="preserve">.  </w:t>
      </w:r>
    </w:p>
    <w:tbl>
      <w:tblPr>
        <w:tblStyle w:val="TableGrid4"/>
        <w:tblW w:w="4999" w:type="pct"/>
        <w:tblLook w:val="04A0" w:firstRow="1" w:lastRow="0" w:firstColumn="1" w:lastColumn="0" w:noHBand="0" w:noVBand="1"/>
      </w:tblPr>
      <w:tblGrid>
        <w:gridCol w:w="950"/>
        <w:gridCol w:w="8398"/>
      </w:tblGrid>
      <w:tr w:rsidR="00A95D3C">
        <w:trPr>
          <w:trHeight w:val="49"/>
        </w:trPr>
        <w:tc>
          <w:tcPr>
            <w:tcW w:w="508" w:type="pct"/>
            <w:shd w:val="clear" w:color="auto" w:fill="BFBFBF"/>
          </w:tcPr>
          <w:p w:rsidR="00A95D3C" w:rsidRDefault="00953B2E">
            <w:pPr>
              <w:spacing w:before="120"/>
              <w:rPr>
                <w:rFonts w:eastAsia="Malgun Gothic"/>
                <w:b/>
                <w:sz w:val="18"/>
                <w:szCs w:val="18"/>
              </w:rPr>
            </w:pPr>
            <w:r>
              <w:rPr>
                <w:rFonts w:eastAsia="Malgun Gothic"/>
                <w:b/>
                <w:sz w:val="18"/>
                <w:szCs w:val="18"/>
              </w:rPr>
              <w:t>Issue#</w:t>
            </w:r>
          </w:p>
        </w:tc>
        <w:tc>
          <w:tcPr>
            <w:tcW w:w="4491" w:type="pct"/>
            <w:shd w:val="clear" w:color="auto" w:fill="BFBFBF"/>
          </w:tcPr>
          <w:p w:rsidR="00A95D3C" w:rsidRDefault="00953B2E">
            <w:pPr>
              <w:spacing w:before="120"/>
              <w:rPr>
                <w:rFonts w:eastAsia="Malgun Gothic"/>
                <w:b/>
                <w:sz w:val="18"/>
                <w:szCs w:val="18"/>
              </w:rPr>
            </w:pPr>
            <w:r>
              <w:rPr>
                <w:rFonts w:eastAsia="Malgun Gothic"/>
                <w:b/>
                <w:sz w:val="18"/>
                <w:szCs w:val="18"/>
              </w:rPr>
              <w:t>Description</w:t>
            </w:r>
          </w:p>
        </w:tc>
      </w:tr>
      <w:tr w:rsidR="00A95D3C">
        <w:trPr>
          <w:trHeight w:val="61"/>
        </w:trPr>
        <w:tc>
          <w:tcPr>
            <w:tcW w:w="508" w:type="pct"/>
          </w:tcPr>
          <w:p w:rsidR="00A95D3C" w:rsidRDefault="00953B2E">
            <w:pPr>
              <w:spacing w:before="120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491" w:type="pct"/>
          </w:tcPr>
          <w:p w:rsidR="00A95D3C" w:rsidRDefault="00953B2E">
            <w:pPr>
              <w:spacing w:before="120"/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 xml:space="preserve">Alt-1: Specify restrictions on certain symbols where </w:t>
            </w:r>
            <w:bookmarkStart w:id="0" w:name="_Hlk116466320"/>
            <w:r>
              <w:rPr>
                <w:rFonts w:eastAsia="等线"/>
                <w:sz w:val="18"/>
                <w:szCs w:val="18"/>
              </w:rPr>
              <w:t>reception of NR PDCCH overlapped with LTE CRS Res is not supported e.g. symbol#0</w:t>
            </w:r>
            <w:bookmarkEnd w:id="0"/>
          </w:p>
          <w:p w:rsidR="00A95D3C" w:rsidRDefault="00953B2E">
            <w:pPr>
              <w:spacing w:before="120"/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Alt-2: Specify NW indication of location of LTE PDCCH</w:t>
            </w:r>
          </w:p>
        </w:tc>
      </w:tr>
    </w:tbl>
    <w:p w:rsidR="00A95D3C" w:rsidRDefault="00953B2E">
      <w:pPr>
        <w:adjustRightInd w:val="0"/>
        <w:spacing w:beforeLines="50" w:before="180" w:afterLines="50" w:after="180"/>
        <w:rPr>
          <w:bCs/>
          <w:lang w:val="en-US" w:eastAsia="ja-JP"/>
        </w:rPr>
      </w:pPr>
      <w:r>
        <w:rPr>
          <w:rFonts w:eastAsia="Batang"/>
        </w:rPr>
        <w:t>The</w:t>
      </w:r>
      <w:r>
        <w:rPr>
          <w:rFonts w:hint="eastAsia"/>
          <w:lang w:val="en-US" w:eastAsia="zh-CN"/>
        </w:rPr>
        <w:t xml:space="preserve"> main reason to limit on</w:t>
      </w:r>
      <w:r>
        <w:rPr>
          <w:rFonts w:eastAsia="Batang"/>
        </w:rPr>
        <w:t xml:space="preserve"> symbol #0 </w:t>
      </w:r>
      <w:r>
        <w:rPr>
          <w:rFonts w:hint="eastAsia"/>
          <w:lang w:val="en-US" w:eastAsia="zh-CN"/>
        </w:rPr>
        <w:t>is</w:t>
      </w:r>
      <w:r>
        <w:rPr>
          <w:rFonts w:eastAsia="Batang"/>
        </w:rPr>
        <w:t xml:space="preserve"> </w:t>
      </w:r>
      <w:r w:rsidR="002B3BA2">
        <w:rPr>
          <w:rFonts w:eastAsia="Batang"/>
        </w:rPr>
        <w:t>that</w:t>
      </w:r>
      <w:r w:rsidR="00D57E3D">
        <w:rPr>
          <w:rFonts w:eastAsia="Batang"/>
        </w:rPr>
        <w:t xml:space="preserve"> </w:t>
      </w:r>
      <w:r>
        <w:rPr>
          <w:rFonts w:eastAsia="Batang"/>
        </w:rPr>
        <w:t xml:space="preserve">worse performance </w:t>
      </w:r>
      <w:r>
        <w:rPr>
          <w:rFonts w:hint="eastAsia"/>
          <w:lang w:val="en-US" w:eastAsia="zh-CN"/>
        </w:rPr>
        <w:t xml:space="preserve">is expected </w:t>
      </w:r>
      <w:r>
        <w:rPr>
          <w:rFonts w:eastAsia="Batang"/>
        </w:rPr>
        <w:t xml:space="preserve">than </w:t>
      </w:r>
      <w:r>
        <w:rPr>
          <w:rFonts w:hint="eastAsia"/>
          <w:lang w:val="en-US" w:eastAsia="zh-CN"/>
        </w:rPr>
        <w:t>that</w:t>
      </w:r>
      <w:r>
        <w:rPr>
          <w:rFonts w:eastAsia="Batang"/>
        </w:rPr>
        <w:t xml:space="preserve"> on other symbols</w:t>
      </w:r>
      <w:r>
        <w:rPr>
          <w:rFonts w:hint="eastAsia"/>
          <w:lang w:val="en-US" w:eastAsia="zh-CN"/>
        </w:rPr>
        <w:t>.</w:t>
      </w:r>
      <w:r>
        <w:rPr>
          <w:rFonts w:eastAsia="Batang"/>
        </w:rPr>
        <w:t xml:space="preserve"> </w:t>
      </w:r>
      <w:r>
        <w:rPr>
          <w:rFonts w:hint="eastAsia"/>
          <w:lang w:val="en-US" w:eastAsia="zh-CN"/>
        </w:rPr>
        <w:t>While</w:t>
      </w:r>
      <w:r>
        <w:rPr>
          <w:rFonts w:eastAsia="Batang"/>
        </w:rPr>
        <w:t xml:space="preserve"> such performance issue </w:t>
      </w:r>
      <w:r w:rsidR="009A51F7">
        <w:rPr>
          <w:lang w:val="en-US" w:eastAsia="zh-CN"/>
        </w:rPr>
        <w:t xml:space="preserve">could be acceptable and leave to implementation, </w:t>
      </w:r>
      <w:r>
        <w:rPr>
          <w:rFonts w:hint="eastAsia"/>
          <w:lang w:val="en-US" w:eastAsia="zh-CN"/>
        </w:rPr>
        <w:t xml:space="preserve">especially when there are only 4 additional REGs occupied on symbol#0 by PCFICH </w:t>
      </w:r>
      <w:r w:rsidR="009A51F7"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PHICH duration is configured as extended. As a result, performance loss may be minor on symbol#0 compared with other symbols, i.e. symbol#2, #3</w:t>
      </w:r>
      <w:r>
        <w:rPr>
          <w:rFonts w:eastAsia="Batang"/>
        </w:rPr>
        <w:t>. On the other hand, any</w:t>
      </w:r>
      <w:r>
        <w:rPr>
          <w:rFonts w:hint="eastAsia"/>
          <w:lang w:val="en-US" w:eastAsia="zh-CN"/>
        </w:rPr>
        <w:t xml:space="preserve"> </w:t>
      </w:r>
      <w:r>
        <w:rPr>
          <w:rFonts w:eastAsia="Batang"/>
        </w:rPr>
        <w:t>enhancement for PDCCH</w:t>
      </w:r>
      <w:r>
        <w:rPr>
          <w:rFonts w:hint="eastAsia"/>
          <w:lang w:val="en-US" w:eastAsia="zh-CN"/>
        </w:rPr>
        <w:t xml:space="preserve"> reception</w:t>
      </w:r>
      <w:r>
        <w:rPr>
          <w:rFonts w:eastAsia="Batang"/>
        </w:rPr>
        <w:t xml:space="preserve"> overlapping </w:t>
      </w:r>
      <w:r>
        <w:rPr>
          <w:rFonts w:hint="eastAsia"/>
          <w:lang w:val="en-US" w:eastAsia="zh-CN"/>
        </w:rPr>
        <w:t>with CRS</w:t>
      </w:r>
      <w:r>
        <w:rPr>
          <w:rFonts w:eastAsia="Batang"/>
        </w:rPr>
        <w:t xml:space="preserve"> on symbol #0</w:t>
      </w:r>
      <w:r>
        <w:rPr>
          <w:rFonts w:hint="eastAsia"/>
          <w:lang w:val="en-US" w:eastAsia="zh-CN"/>
        </w:rPr>
        <w:t xml:space="preserve"> should be avoided</w:t>
      </w:r>
      <w:r>
        <w:rPr>
          <w:rFonts w:eastAsia="Batang"/>
        </w:rPr>
        <w:t>.</w:t>
      </w:r>
      <w:r>
        <w:rPr>
          <w:bCs/>
          <w:lang w:val="en-US" w:eastAsia="ja-JP"/>
        </w:rPr>
        <w:t xml:space="preserve"> </w:t>
      </w:r>
      <w:r w:rsidR="00840495">
        <w:rPr>
          <w:bCs/>
          <w:lang w:val="en-US" w:eastAsia="ja-JP"/>
        </w:rPr>
        <w:t>So, we may no need to explicitly impose such restrictions and therefore we have the following proposal.</w:t>
      </w:r>
    </w:p>
    <w:p w:rsidR="00A95D3C" w:rsidRDefault="00953B2E" w:rsidP="00840495">
      <w:pPr>
        <w:rPr>
          <w:i/>
          <w:lang w:val="en-US" w:eastAsia="zh-CN"/>
        </w:rPr>
      </w:pPr>
      <w:r w:rsidRPr="00840495">
        <w:rPr>
          <w:rFonts w:hint="eastAsia"/>
          <w:b/>
          <w:i/>
        </w:rPr>
        <w:t>P</w:t>
      </w:r>
      <w:r w:rsidRPr="00840495">
        <w:rPr>
          <w:b/>
          <w:i/>
        </w:rPr>
        <w:t xml:space="preserve">roposal </w:t>
      </w:r>
      <w:r w:rsidRPr="00840495">
        <w:rPr>
          <w:rFonts w:hint="eastAsia"/>
          <w:b/>
          <w:i/>
          <w:lang w:val="en-US" w:eastAsia="zh-CN"/>
        </w:rPr>
        <w:t>2</w:t>
      </w:r>
      <w:r w:rsidRPr="00840495">
        <w:rPr>
          <w:bCs/>
          <w:i/>
        </w:rPr>
        <w:t xml:space="preserve">: </w:t>
      </w:r>
      <w:r w:rsidRPr="00840495">
        <w:rPr>
          <w:rFonts w:hint="eastAsia"/>
          <w:bCs/>
          <w:i/>
          <w:lang w:val="en-US" w:eastAsia="zh-CN"/>
        </w:rPr>
        <w:t>No restriction on the symbols for r</w:t>
      </w:r>
      <w:r w:rsidRPr="00840495">
        <w:rPr>
          <w:rFonts w:hint="eastAsia"/>
          <w:i/>
          <w:lang w:val="en-US" w:eastAsia="zh-CN"/>
        </w:rPr>
        <w:t>eception of NR PDCCH candidates overlapped with LTE CRS REs is introduced.</w:t>
      </w:r>
    </w:p>
    <w:p w:rsidR="005E052D" w:rsidRPr="00840495" w:rsidRDefault="005E052D" w:rsidP="00840495">
      <w:pPr>
        <w:rPr>
          <w:rFonts w:hint="eastAsia"/>
          <w:bCs/>
          <w:i/>
          <w:lang w:val="en-US" w:eastAsia="zh-CN"/>
        </w:rPr>
      </w:pPr>
    </w:p>
    <w:p w:rsidR="00A95D3C" w:rsidRPr="005E052D" w:rsidRDefault="00953B2E">
      <w:pPr>
        <w:numPr>
          <w:ilvl w:val="0"/>
          <w:numId w:val="9"/>
        </w:numPr>
        <w:rPr>
          <w:b/>
        </w:rPr>
      </w:pPr>
      <w:r w:rsidRPr="005E052D">
        <w:rPr>
          <w:rFonts w:hint="eastAsia"/>
          <w:b/>
        </w:rPr>
        <w:t xml:space="preserve">Whether to limit the number of LTE CRS patterns </w:t>
      </w:r>
    </w:p>
    <w:p w:rsidR="00A95D3C" w:rsidRDefault="00953B2E">
      <w:pPr>
        <w:autoSpaceDE w:val="0"/>
        <w:autoSpaceDN w:val="0"/>
        <w:adjustRightInd w:val="0"/>
        <w:spacing w:beforeLines="50" w:before="180" w:afterLines="50" w:after="18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RAN1#110bis-e, whether to limit the number of LTE CRS patterns or pattern lists for the </w:t>
      </w:r>
      <w:r>
        <w:rPr>
          <w:rFonts w:hint="eastAsia"/>
          <w:iCs/>
        </w:rPr>
        <w:t xml:space="preserve">PDCCH </w:t>
      </w:r>
      <w:r>
        <w:rPr>
          <w:lang w:eastAsia="ja-JP"/>
        </w:rPr>
        <w:t>reception in symbols with LTE CRS REs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were</w:t>
      </w:r>
      <w:r>
        <w:rPr>
          <w:rFonts w:hint="eastAsia"/>
          <w:lang w:val="en-US" w:eastAsia="zh-CN"/>
        </w:rPr>
        <w:t xml:space="preserve"> discussed. Two options are listed below suggested by the moderator, while some companies </w:t>
      </w:r>
      <w:r>
        <w:rPr>
          <w:lang w:val="en-US" w:eastAsia="zh-CN"/>
        </w:rPr>
        <w:t>prefer</w:t>
      </w:r>
      <w:r w:rsidR="000B0F8E">
        <w:rPr>
          <w:rFonts w:hint="eastAsia"/>
          <w:lang w:val="en-US" w:eastAsia="zh-CN"/>
        </w:rPr>
        <w:t>red</w:t>
      </w:r>
      <w:r>
        <w:rPr>
          <w:rFonts w:hint="eastAsia"/>
          <w:lang w:val="en-US" w:eastAsia="zh-CN"/>
        </w:rPr>
        <w:t xml:space="preserve"> to change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list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to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pattern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during the discussion</w:t>
      </w:r>
      <w:r>
        <w:rPr>
          <w:rFonts w:hint="eastAsia"/>
          <w:lang w:val="en-US" w:eastAsia="zh-CN"/>
        </w:rPr>
        <w:t xml:space="preserve">.  </w:t>
      </w:r>
    </w:p>
    <w:tbl>
      <w:tblPr>
        <w:tblStyle w:val="TableGrid4"/>
        <w:tblW w:w="4999" w:type="pct"/>
        <w:tblLook w:val="04A0" w:firstRow="1" w:lastRow="0" w:firstColumn="1" w:lastColumn="0" w:noHBand="0" w:noVBand="1"/>
      </w:tblPr>
      <w:tblGrid>
        <w:gridCol w:w="950"/>
        <w:gridCol w:w="8398"/>
      </w:tblGrid>
      <w:tr w:rsidR="00A95D3C">
        <w:trPr>
          <w:trHeight w:val="49"/>
        </w:trPr>
        <w:tc>
          <w:tcPr>
            <w:tcW w:w="508" w:type="pct"/>
            <w:shd w:val="clear" w:color="auto" w:fill="BFBFBF"/>
          </w:tcPr>
          <w:p w:rsidR="00A95D3C" w:rsidRDefault="00953B2E">
            <w:pPr>
              <w:spacing w:before="120"/>
              <w:rPr>
                <w:rFonts w:eastAsia="Malgun Gothic"/>
                <w:b/>
                <w:sz w:val="18"/>
                <w:szCs w:val="18"/>
              </w:rPr>
            </w:pPr>
            <w:r>
              <w:rPr>
                <w:rFonts w:eastAsia="Malgun Gothic"/>
                <w:b/>
                <w:sz w:val="18"/>
                <w:szCs w:val="18"/>
              </w:rPr>
              <w:t>Issue#</w:t>
            </w:r>
          </w:p>
        </w:tc>
        <w:tc>
          <w:tcPr>
            <w:tcW w:w="4491" w:type="pct"/>
            <w:shd w:val="clear" w:color="auto" w:fill="BFBFBF"/>
          </w:tcPr>
          <w:p w:rsidR="00A95D3C" w:rsidRDefault="00953B2E">
            <w:pPr>
              <w:spacing w:before="120"/>
              <w:rPr>
                <w:rFonts w:eastAsia="Malgun Gothic"/>
                <w:b/>
                <w:sz w:val="18"/>
                <w:szCs w:val="18"/>
              </w:rPr>
            </w:pPr>
            <w:r>
              <w:rPr>
                <w:rFonts w:eastAsia="Malgun Gothic"/>
                <w:b/>
                <w:sz w:val="18"/>
                <w:szCs w:val="18"/>
              </w:rPr>
              <w:t>Description</w:t>
            </w:r>
          </w:p>
        </w:tc>
      </w:tr>
      <w:tr w:rsidR="00A95D3C">
        <w:trPr>
          <w:trHeight w:val="61"/>
        </w:trPr>
        <w:tc>
          <w:tcPr>
            <w:tcW w:w="508" w:type="pct"/>
          </w:tcPr>
          <w:p w:rsidR="00A95D3C" w:rsidRDefault="00953B2E">
            <w:pPr>
              <w:spacing w:before="120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</w:t>
            </w:r>
          </w:p>
        </w:tc>
        <w:tc>
          <w:tcPr>
            <w:tcW w:w="4491" w:type="pct"/>
          </w:tcPr>
          <w:p w:rsidR="00A95D3C" w:rsidRDefault="00953B2E">
            <w:pPr>
              <w:spacing w:before="120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Alt-1: Reception of NR PDCCH candidates overlapped with LTE CRS REs from only one configured LTE CRS pattern list is supported</w:t>
            </w:r>
          </w:p>
          <w:p w:rsidR="00A95D3C" w:rsidRDefault="00953B2E">
            <w:pPr>
              <w:spacing w:before="120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lastRenderedPageBreak/>
              <w:t>Alt-2: Reception of NR PDCCH candidates overlapped with LTE CRS REs from either one or two configured LTE CRS pattern lists is supported</w:t>
            </w:r>
          </w:p>
        </w:tc>
      </w:tr>
    </w:tbl>
    <w:p w:rsidR="005F5D9F" w:rsidRDefault="00953B2E">
      <w:pPr>
        <w:autoSpaceDE w:val="0"/>
        <w:autoSpaceDN w:val="0"/>
        <w:adjustRightInd w:val="0"/>
        <w:spacing w:beforeLines="50" w:before="180" w:afterLines="50" w:after="18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In RAN1#110, </w:t>
      </w:r>
      <w:r>
        <w:rPr>
          <w:rFonts w:hint="eastAsia"/>
          <w:iCs/>
        </w:rPr>
        <w:t xml:space="preserve">PDCCH </w:t>
      </w:r>
      <w:r>
        <w:rPr>
          <w:lang w:eastAsia="ja-JP"/>
        </w:rPr>
        <w:t>reception in symbols with LTE CRS REs</w:t>
      </w:r>
      <w:r>
        <w:rPr>
          <w:rFonts w:hint="eastAsia"/>
          <w:lang w:val="en-US" w:eastAsia="zh-CN"/>
        </w:rPr>
        <w:t xml:space="preserve"> is agreed, and </w:t>
      </w:r>
      <w:r>
        <w:rPr>
          <w:bCs/>
          <w:lang w:val="en-US" w:eastAsia="ja-JP"/>
        </w:rPr>
        <w:t>UE support for two overlapping CRS rate matching patterns</w:t>
      </w:r>
      <w:r>
        <w:rPr>
          <w:rFonts w:hint="eastAsia"/>
          <w:lang w:val="en-US" w:eastAsia="zh-CN"/>
        </w:rPr>
        <w:t xml:space="preserve"> are also agreed with introducing two </w:t>
      </w:r>
      <w:r>
        <w:rPr>
          <w:rFonts w:hint="eastAsia"/>
          <w:lang w:eastAsia="zh-CN"/>
        </w:rPr>
        <w:t xml:space="preserve">new </w:t>
      </w:r>
      <w:r>
        <w:t>RRC parameter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i/>
          <w:iCs/>
        </w:rPr>
        <w:t>lte-CRS-PatternList</w:t>
      </w:r>
      <w:r>
        <w:rPr>
          <w:rFonts w:hint="eastAsia"/>
          <w:i/>
          <w:iCs/>
          <w:lang w:eastAsia="zh-CN"/>
        </w:rPr>
        <w:t>3</w:t>
      </w:r>
      <w:r>
        <w:rPr>
          <w:i/>
          <w:iCs/>
        </w:rPr>
        <w:t>-r1</w:t>
      </w:r>
      <w:r>
        <w:rPr>
          <w:rFonts w:hint="eastAsia"/>
          <w:i/>
          <w:iCs/>
          <w:lang w:eastAsia="zh-CN"/>
        </w:rPr>
        <w:t xml:space="preserve">8 </w:t>
      </w:r>
      <w:r>
        <w:rPr>
          <w:rFonts w:hint="eastAsia"/>
          <w:lang w:eastAsia="zh-CN"/>
        </w:rPr>
        <w:t xml:space="preserve">and </w:t>
      </w:r>
      <w:r>
        <w:rPr>
          <w:i/>
          <w:iCs/>
        </w:rPr>
        <w:t>lte-CRS-PatternList</w:t>
      </w:r>
      <w:r>
        <w:rPr>
          <w:rFonts w:hint="eastAsia"/>
          <w:i/>
          <w:iCs/>
          <w:lang w:eastAsia="zh-CN"/>
        </w:rPr>
        <w:t>4</w:t>
      </w:r>
      <w:r>
        <w:rPr>
          <w:i/>
          <w:iCs/>
        </w:rPr>
        <w:t>-r1</w:t>
      </w:r>
      <w:r>
        <w:rPr>
          <w:rFonts w:hint="eastAsia"/>
          <w:i/>
          <w:iCs/>
          <w:lang w:eastAsia="zh-CN"/>
        </w:rPr>
        <w:t>8</w:t>
      </w:r>
      <w:r>
        <w:rPr>
          <w:rFonts w:hint="eastAsia"/>
          <w:i/>
          <w:iCs/>
          <w:lang w:val="en-US" w:eastAsia="zh-CN"/>
        </w:rPr>
        <w:t>.</w:t>
      </w:r>
    </w:p>
    <w:p w:rsidR="00A95D3C" w:rsidRPr="005F5D9F" w:rsidRDefault="00953B2E" w:rsidP="005F5D9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Further combining with current RRC </w:t>
      </w:r>
      <w:proofErr w:type="spellStart"/>
      <w:r>
        <w:rPr>
          <w:rFonts w:hint="eastAsia"/>
          <w:lang w:val="en-US" w:eastAsia="zh-CN"/>
        </w:rPr>
        <w:t>signalling</w:t>
      </w:r>
      <w:proofErr w:type="spellEnd"/>
      <w:r>
        <w:rPr>
          <w:rFonts w:hint="eastAsia"/>
          <w:lang w:val="en-US" w:eastAsia="zh-CN"/>
        </w:rPr>
        <w:t xml:space="preserve"> listed below for </w:t>
      </w:r>
      <w:r>
        <w:rPr>
          <w:bCs/>
          <w:lang w:val="en-US" w:eastAsia="ja-JP"/>
        </w:rPr>
        <w:t>CRS rate matching pattern</w:t>
      </w:r>
      <w:r>
        <w:rPr>
          <w:rFonts w:hint="eastAsia"/>
          <w:bCs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the non-overlapping </w:t>
      </w:r>
      <w:r>
        <w:rPr>
          <w:bCs/>
          <w:lang w:val="en-US" w:eastAsia="ja-JP"/>
        </w:rPr>
        <w:t>CRS rate matching patterns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 one </w:t>
      </w:r>
      <w:r>
        <w:rPr>
          <w:i/>
          <w:iCs/>
        </w:rPr>
        <w:t>LTE-CRS-</w:t>
      </w:r>
      <w:proofErr w:type="spellStart"/>
      <w:r>
        <w:rPr>
          <w:i/>
          <w:iCs/>
        </w:rPr>
        <w:t>PatternList</w:t>
      </w:r>
      <w:proofErr w:type="spellEnd"/>
      <w:r>
        <w:rPr>
          <w:rFonts w:hint="eastAsia"/>
          <w:lang w:val="en-US" w:eastAsia="zh-CN"/>
        </w:rPr>
        <w:t xml:space="preserve"> can be up to 3, and up to 2 </w:t>
      </w:r>
      <w:proofErr w:type="spellStart"/>
      <w:r>
        <w:rPr>
          <w:rFonts w:hint="eastAsia"/>
          <w:i/>
          <w:iCs/>
        </w:rPr>
        <w:t>lte</w:t>
      </w:r>
      <w:proofErr w:type="spellEnd"/>
      <w:r>
        <w:rPr>
          <w:rFonts w:hint="eastAsia"/>
          <w:i/>
          <w:iCs/>
        </w:rPr>
        <w:t>-CRS-</w:t>
      </w:r>
      <w:proofErr w:type="spellStart"/>
      <w:r>
        <w:rPr>
          <w:rFonts w:hint="eastAsia"/>
          <w:i/>
          <w:iCs/>
        </w:rPr>
        <w:t>PatternList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can be configured regardless of </w:t>
      </w:r>
      <w:r>
        <w:rPr>
          <w:i/>
          <w:iCs/>
        </w:rPr>
        <w:t>lte-CRS-PatternList</w:t>
      </w:r>
      <w:r>
        <w:rPr>
          <w:rFonts w:hint="eastAsia"/>
          <w:i/>
          <w:iCs/>
          <w:lang w:eastAsia="zh-CN"/>
        </w:rPr>
        <w:t>3</w:t>
      </w:r>
      <w:r>
        <w:rPr>
          <w:i/>
          <w:iCs/>
        </w:rPr>
        <w:t>-r1</w:t>
      </w:r>
      <w:r>
        <w:rPr>
          <w:rFonts w:hint="eastAsia"/>
          <w:i/>
          <w:iCs/>
          <w:lang w:eastAsia="zh-CN"/>
        </w:rPr>
        <w:t xml:space="preserve">8 </w:t>
      </w:r>
      <w:r>
        <w:rPr>
          <w:rFonts w:hint="eastAsia"/>
          <w:lang w:eastAsia="zh-CN"/>
        </w:rPr>
        <w:t xml:space="preserve">and </w:t>
      </w:r>
      <w:r>
        <w:rPr>
          <w:i/>
          <w:iCs/>
        </w:rPr>
        <w:t>lte-CRS-PatternList</w:t>
      </w:r>
      <w:r>
        <w:rPr>
          <w:rFonts w:hint="eastAsia"/>
          <w:i/>
          <w:iCs/>
          <w:lang w:eastAsia="zh-CN"/>
        </w:rPr>
        <w:t>4</w:t>
      </w:r>
      <w:r>
        <w:rPr>
          <w:i/>
          <w:iCs/>
        </w:rPr>
        <w:t>-r1</w:t>
      </w:r>
      <w:r>
        <w:rPr>
          <w:rFonts w:hint="eastAsia"/>
          <w:i/>
          <w:iCs/>
          <w:lang w:eastAsia="zh-CN"/>
        </w:rPr>
        <w:t>8</w:t>
      </w:r>
      <w:r>
        <w:rPr>
          <w:rFonts w:hint="eastAsia"/>
          <w:lang w:val="en-US" w:eastAsia="zh-CN"/>
        </w:rPr>
        <w:t xml:space="preserve"> configured or not. That is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a UE could be configured with up to 6 </w:t>
      </w:r>
      <w:r>
        <w:rPr>
          <w:bCs/>
          <w:lang w:val="en-US" w:eastAsia="ja-JP"/>
        </w:rPr>
        <w:t>CRS rate matching patterns</w:t>
      </w:r>
      <w:r>
        <w:rPr>
          <w:rFonts w:hint="eastAsia"/>
          <w:bCs/>
          <w:lang w:val="en-US" w:eastAsia="zh-CN"/>
        </w:rPr>
        <w:t xml:space="preserve"> no matter in Rel-16 or Rel-18.</w:t>
      </w:r>
    </w:p>
    <w:tbl>
      <w:tblPr>
        <w:tblStyle w:val="a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A95D3C">
        <w:tc>
          <w:tcPr>
            <w:tcW w:w="9576" w:type="dxa"/>
          </w:tcPr>
          <w:p w:rsidR="00A95D3C" w:rsidRDefault="00953B2E">
            <w:pPr>
              <w:autoSpaceDE w:val="0"/>
              <w:autoSpaceDN w:val="0"/>
              <w:adjustRightInd w:val="0"/>
              <w:spacing w:after="0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 xml:space="preserve">lte-CRS-PatternList1-r16 </w:t>
            </w:r>
            <w:proofErr w:type="spellStart"/>
            <w:r>
              <w:rPr>
                <w:rFonts w:hint="eastAsia"/>
                <w:i/>
                <w:iCs/>
              </w:rPr>
              <w:t>SetupRelease</w:t>
            </w:r>
            <w:proofErr w:type="spellEnd"/>
            <w:r>
              <w:rPr>
                <w:rFonts w:hint="eastAsia"/>
                <w:i/>
                <w:iCs/>
              </w:rPr>
              <w:t xml:space="preserve"> </w:t>
            </w:r>
            <w:proofErr w:type="gramStart"/>
            <w:r>
              <w:rPr>
                <w:rFonts w:hint="eastAsia"/>
                <w:i/>
                <w:iCs/>
              </w:rPr>
              <w:t>{ LTE</w:t>
            </w:r>
            <w:proofErr w:type="gramEnd"/>
            <w:r>
              <w:rPr>
                <w:rFonts w:hint="eastAsia"/>
                <w:i/>
                <w:iCs/>
              </w:rPr>
              <w:t xml:space="preserve">-CRS-PatternList-r16 } OPTIONAL, -- Need M </w:t>
            </w:r>
          </w:p>
          <w:p w:rsidR="00A95D3C" w:rsidRDefault="00953B2E">
            <w:pPr>
              <w:autoSpaceDE w:val="0"/>
              <w:autoSpaceDN w:val="0"/>
              <w:adjustRightInd w:val="0"/>
              <w:spacing w:after="0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 xml:space="preserve">lte-CRS-PatternList2-r16 </w:t>
            </w:r>
            <w:proofErr w:type="spellStart"/>
            <w:r>
              <w:rPr>
                <w:rFonts w:hint="eastAsia"/>
                <w:i/>
                <w:iCs/>
              </w:rPr>
              <w:t>SetupRelease</w:t>
            </w:r>
            <w:proofErr w:type="spellEnd"/>
            <w:r>
              <w:rPr>
                <w:rFonts w:hint="eastAsia"/>
                <w:i/>
                <w:iCs/>
              </w:rPr>
              <w:t xml:space="preserve"> </w:t>
            </w:r>
            <w:proofErr w:type="gramStart"/>
            <w:r>
              <w:rPr>
                <w:rFonts w:hint="eastAsia"/>
                <w:i/>
                <w:iCs/>
              </w:rPr>
              <w:t>{ LTE</w:t>
            </w:r>
            <w:proofErr w:type="gramEnd"/>
            <w:r>
              <w:rPr>
                <w:rFonts w:hint="eastAsia"/>
                <w:i/>
                <w:iCs/>
              </w:rPr>
              <w:t xml:space="preserve">-CRS-PatternList-r16 } OPTIONAL, -- Need M </w:t>
            </w:r>
          </w:p>
          <w:p w:rsidR="00A95D3C" w:rsidRDefault="00953B2E">
            <w:pPr>
              <w:autoSpaceDE w:val="0"/>
              <w:autoSpaceDN w:val="0"/>
              <w:adjustRightInd w:val="0"/>
              <w:spacing w:after="0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LTE-CRS-PatternList-r</w:t>
            </w:r>
            <w:proofErr w:type="gramStart"/>
            <w:r>
              <w:rPr>
                <w:rFonts w:hint="eastAsia"/>
                <w:i/>
                <w:iCs/>
              </w:rPr>
              <w:t>16 ::=</w:t>
            </w:r>
            <w:proofErr w:type="gramEnd"/>
            <w:r>
              <w:rPr>
                <w:rFonts w:hint="eastAsia"/>
                <w:i/>
                <w:iCs/>
              </w:rPr>
              <w:t xml:space="preserve"> SEQUENCE (SIZE (1..maxLTE-CRS-Patterns-r16)) OF </w:t>
            </w:r>
            <w:proofErr w:type="spellStart"/>
            <w:r>
              <w:rPr>
                <w:rFonts w:hint="eastAsia"/>
                <w:i/>
                <w:iCs/>
              </w:rPr>
              <w:t>RateMatchPatternLTE</w:t>
            </w:r>
            <w:proofErr w:type="spellEnd"/>
            <w:r>
              <w:rPr>
                <w:rFonts w:hint="eastAsia"/>
                <w:i/>
                <w:iCs/>
              </w:rPr>
              <w:t>-CRS</w:t>
            </w:r>
          </w:p>
          <w:p w:rsidR="00A95D3C" w:rsidRDefault="00953B2E">
            <w:pPr>
              <w:autoSpaceDE w:val="0"/>
              <w:autoSpaceDN w:val="0"/>
              <w:adjustRightInd w:val="0"/>
              <w:spacing w:after="0"/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 xml:space="preserve">maxLTE-CRS-Patterns-r16 </w:t>
            </w:r>
            <w:proofErr w:type="gramStart"/>
            <w:r>
              <w:rPr>
                <w:i/>
                <w:iCs/>
                <w:lang w:val="en-US" w:eastAsia="zh-CN"/>
              </w:rPr>
              <w:t>INTEGER ::=</w:t>
            </w:r>
            <w:proofErr w:type="gramEnd"/>
            <w:r>
              <w:rPr>
                <w:i/>
                <w:iCs/>
                <w:lang w:val="en-US" w:eastAsia="zh-CN"/>
              </w:rPr>
              <w:t xml:space="preserve"> 3 -- Maximum number of additional LTE CRS rate matching patterns</w:t>
            </w:r>
          </w:p>
        </w:tc>
      </w:tr>
      <w:tr w:rsidR="00A95D3C">
        <w:tc>
          <w:tcPr>
            <w:tcW w:w="9576" w:type="dxa"/>
          </w:tcPr>
          <w:p w:rsidR="00A95D3C" w:rsidRDefault="00953B2E">
            <w:pPr>
              <w:autoSpaceDE w:val="0"/>
              <w:autoSpaceDN w:val="0"/>
              <w:adjustRightInd w:val="0"/>
              <w:spacing w:after="0"/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 xml:space="preserve">lte-CRS-PatternList1 </w:t>
            </w:r>
          </w:p>
          <w:p w:rsidR="00A95D3C" w:rsidRDefault="00953B2E">
            <w:pPr>
              <w:autoSpaceDE w:val="0"/>
              <w:autoSpaceDN w:val="0"/>
              <w:adjustRightInd w:val="0"/>
              <w:spacing w:after="0"/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 xml:space="preserve">A list of LTE CRS patterns around which the UE shall do rate matching for PDSCH. The LTE CRS patterns in this list shall be non-overlapping in frequency. The network does not configure this field and </w:t>
            </w:r>
            <w:proofErr w:type="spellStart"/>
            <w:r>
              <w:rPr>
                <w:i/>
                <w:iCs/>
                <w:lang w:val="en-US" w:eastAsia="zh-CN"/>
              </w:rPr>
              <w:t>lte</w:t>
            </w:r>
            <w:proofErr w:type="spellEnd"/>
            <w:r>
              <w:rPr>
                <w:i/>
                <w:iCs/>
                <w:lang w:val="en-US" w:eastAsia="zh-CN"/>
              </w:rPr>
              <w:t>-CRS-</w:t>
            </w:r>
            <w:proofErr w:type="spellStart"/>
            <w:r>
              <w:rPr>
                <w:i/>
                <w:iCs/>
                <w:lang w:val="en-US" w:eastAsia="zh-CN"/>
              </w:rPr>
              <w:t>ToMatchAround</w:t>
            </w:r>
            <w:proofErr w:type="spellEnd"/>
            <w:r>
              <w:rPr>
                <w:i/>
                <w:iCs/>
                <w:lang w:val="en-US" w:eastAsia="zh-CN"/>
              </w:rPr>
              <w:t xml:space="preserve"> simultaneously.</w:t>
            </w:r>
          </w:p>
        </w:tc>
      </w:tr>
      <w:tr w:rsidR="00A95D3C">
        <w:tc>
          <w:tcPr>
            <w:tcW w:w="9576" w:type="dxa"/>
          </w:tcPr>
          <w:p w:rsidR="00A95D3C" w:rsidRDefault="00953B2E">
            <w:pPr>
              <w:autoSpaceDE w:val="0"/>
              <w:autoSpaceDN w:val="0"/>
              <w:adjustRightInd w:val="0"/>
              <w:spacing w:after="0"/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 xml:space="preserve">lte-CRS-PatternList2 </w:t>
            </w:r>
          </w:p>
          <w:p w:rsidR="00A95D3C" w:rsidRDefault="00953B2E">
            <w:pPr>
              <w:autoSpaceDE w:val="0"/>
              <w:autoSpaceDN w:val="0"/>
              <w:adjustRightInd w:val="0"/>
              <w:spacing w:after="0"/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 xml:space="preserve">A list of LTE CRS patterns around which the UE shall do rate matching for PDSCH scheduled with a DCI detected on a CORESET with </w:t>
            </w:r>
            <w:proofErr w:type="spellStart"/>
            <w:r>
              <w:rPr>
                <w:i/>
                <w:iCs/>
                <w:lang w:val="en-US" w:eastAsia="zh-CN"/>
              </w:rPr>
              <w:t>CORESETPoolIndex</w:t>
            </w:r>
            <w:proofErr w:type="spellEnd"/>
            <w:r>
              <w:rPr>
                <w:i/>
                <w:iCs/>
                <w:lang w:val="en-US" w:eastAsia="zh-CN"/>
              </w:rPr>
              <w:t xml:space="preserve"> configured with 1. This list is configured only if </w:t>
            </w:r>
            <w:proofErr w:type="spellStart"/>
            <w:r>
              <w:rPr>
                <w:i/>
                <w:iCs/>
                <w:lang w:val="en-US" w:eastAsia="zh-CN"/>
              </w:rPr>
              <w:t>CORESETPoolIndex</w:t>
            </w:r>
            <w:proofErr w:type="spellEnd"/>
            <w:r>
              <w:rPr>
                <w:i/>
                <w:iCs/>
                <w:lang w:val="en-US" w:eastAsia="zh-CN"/>
              </w:rPr>
              <w:t xml:space="preserve"> configured with 1. The first LTE CRS pattern in this list shall be fully overlapping in frequency with the first LTE CRS pattern in lte-CRS-PatternList1, </w:t>
            </w:r>
            <w:proofErr w:type="gramStart"/>
            <w:r>
              <w:rPr>
                <w:i/>
                <w:iCs/>
                <w:lang w:val="en-US" w:eastAsia="zh-CN"/>
              </w:rPr>
              <w:t>The</w:t>
            </w:r>
            <w:proofErr w:type="gramEnd"/>
            <w:r>
              <w:rPr>
                <w:i/>
                <w:iCs/>
                <w:lang w:val="en-US" w:eastAsia="zh-CN"/>
              </w:rPr>
              <w:t xml:space="preserve"> second LTE CRS pattern in this list shall be fully overlapping in frequency with the second LTE CRS pattern in lte-CRS-PatternList1, and so on. Network configures this field only if the field </w:t>
            </w:r>
            <w:proofErr w:type="spellStart"/>
            <w:r>
              <w:rPr>
                <w:i/>
                <w:iCs/>
                <w:lang w:val="en-US" w:eastAsia="zh-CN"/>
              </w:rPr>
              <w:t>lte</w:t>
            </w:r>
            <w:proofErr w:type="spellEnd"/>
            <w:r>
              <w:rPr>
                <w:i/>
                <w:iCs/>
                <w:lang w:val="en-US" w:eastAsia="zh-CN"/>
              </w:rPr>
              <w:t>-CRS-</w:t>
            </w:r>
            <w:proofErr w:type="spellStart"/>
            <w:r>
              <w:rPr>
                <w:i/>
                <w:iCs/>
                <w:lang w:val="en-US" w:eastAsia="zh-CN"/>
              </w:rPr>
              <w:t>ToMatchAround</w:t>
            </w:r>
            <w:proofErr w:type="spellEnd"/>
            <w:r>
              <w:rPr>
                <w:i/>
                <w:iCs/>
                <w:lang w:val="en-US" w:eastAsia="zh-CN"/>
              </w:rPr>
              <w:t xml:space="preserve"> is not configured and there is at least one </w:t>
            </w:r>
            <w:proofErr w:type="spellStart"/>
            <w:r>
              <w:rPr>
                <w:i/>
                <w:iCs/>
                <w:lang w:val="en-US" w:eastAsia="zh-CN"/>
              </w:rPr>
              <w:t>ControlResourceSet</w:t>
            </w:r>
            <w:proofErr w:type="spellEnd"/>
            <w:r>
              <w:rPr>
                <w:i/>
                <w:iCs/>
                <w:lang w:val="en-US" w:eastAsia="zh-CN"/>
              </w:rPr>
              <w:t xml:space="preserve"> in one DL BWP of this serving cell with </w:t>
            </w:r>
            <w:proofErr w:type="spellStart"/>
            <w:r>
              <w:rPr>
                <w:i/>
                <w:iCs/>
                <w:lang w:val="en-US" w:eastAsia="zh-CN"/>
              </w:rPr>
              <w:t>coresetPoolIndex</w:t>
            </w:r>
            <w:proofErr w:type="spellEnd"/>
            <w:r>
              <w:rPr>
                <w:i/>
                <w:iCs/>
                <w:lang w:val="en-US" w:eastAsia="zh-CN"/>
              </w:rPr>
              <w:t xml:space="preserve"> set to 1.</w:t>
            </w:r>
          </w:p>
        </w:tc>
      </w:tr>
    </w:tbl>
    <w:p w:rsidR="00184CF3" w:rsidRDefault="00184CF3" w:rsidP="00184CF3">
      <w:pPr>
        <w:rPr>
          <w:lang w:val="en-US" w:eastAsia="zh-CN"/>
        </w:rPr>
      </w:pPr>
    </w:p>
    <w:p w:rsidR="00A95D3C" w:rsidRDefault="00953B2E" w:rsidP="00184CF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Firstly, </w:t>
      </w:r>
      <w:r>
        <w:rPr>
          <w:rFonts w:ascii="Times" w:eastAsia="Batang" w:hAnsi="Times"/>
          <w:szCs w:val="24"/>
        </w:rPr>
        <w:t>reception of NR PDCCH candidates that overlap with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more than one</w:t>
      </w:r>
      <w:r>
        <w:rPr>
          <w:rFonts w:hint="eastAsia"/>
          <w:lang w:val="en-US" w:eastAsia="zh-CN"/>
        </w:rPr>
        <w:t xml:space="preserve"> non-overlapping LTE CRS </w:t>
      </w:r>
      <w:r>
        <w:t>rate matching patterns</w:t>
      </w:r>
      <w:r>
        <w:rPr>
          <w:rFonts w:hint="eastAsia"/>
          <w:lang w:val="en-US" w:eastAsia="zh-CN"/>
        </w:rPr>
        <w:t xml:space="preserve"> from one LTE CRS pattern list</w:t>
      </w:r>
      <w:r>
        <w:rPr>
          <w:lang w:val="en-US" w:eastAsia="zh-CN"/>
        </w:rPr>
        <w:t xml:space="preserve"> should be supported</w:t>
      </w:r>
      <w:r>
        <w:rPr>
          <w:rFonts w:hint="eastAsia"/>
          <w:lang w:val="en-US" w:eastAsia="zh-CN"/>
        </w:rPr>
        <w:t xml:space="preserve">. Because the frequency resource of a CORESET could be overlapped with more than one non-overlapping LTE CRS </w:t>
      </w:r>
      <w:r>
        <w:t>rate matching patterns</w:t>
      </w:r>
      <w:r>
        <w:rPr>
          <w:rFonts w:hint="eastAsia"/>
          <w:lang w:val="en-US" w:eastAsia="zh-CN"/>
        </w:rPr>
        <w:t xml:space="preserve"> from one LTE CRS pattern list due to the larger bandwidth of NR than LTE.  </w:t>
      </w:r>
    </w:p>
    <w:p w:rsidR="00A95D3C" w:rsidRDefault="00953B2E" w:rsidP="00184CF3">
      <w:pPr>
        <w:rPr>
          <w:lang w:val="en-US" w:eastAsia="zh-CN"/>
        </w:rPr>
      </w:pPr>
      <w:r>
        <w:rPr>
          <w:rFonts w:hint="eastAsia"/>
          <w:bCs/>
          <w:lang w:val="en-US" w:eastAsia="zh-CN"/>
        </w:rPr>
        <w:t xml:space="preserve">Secondly, for </w:t>
      </w:r>
      <w:r>
        <w:rPr>
          <w:rFonts w:hint="eastAsia"/>
          <w:lang w:val="en-US" w:eastAsia="zh-CN"/>
        </w:rPr>
        <w:t xml:space="preserve">PDCCH reception in </w:t>
      </w:r>
      <w:r>
        <w:rPr>
          <w:rFonts w:hint="eastAsia"/>
          <w:iCs/>
          <w:lang w:val="en-US" w:eastAsia="zh-CN"/>
        </w:rPr>
        <w:t xml:space="preserve">symbols with LTE CRS REs, whether to support it together with </w:t>
      </w:r>
      <w:r>
        <w:t>two overlapping CRS rate matching patterns</w:t>
      </w:r>
      <w:r>
        <w:rPr>
          <w:rFonts w:hint="eastAsia"/>
          <w:lang w:val="en-US" w:eastAsia="zh-CN"/>
        </w:rPr>
        <w:t xml:space="preserve"> from two LTE CRS pattern lists should be determined. It is preferred to support this due to the following reasons.</w:t>
      </w:r>
    </w:p>
    <w:p w:rsidR="00A95D3C" w:rsidRPr="00184CF3" w:rsidRDefault="00953B2E" w:rsidP="00184CF3">
      <w:pPr>
        <w:pStyle w:val="ad"/>
        <w:numPr>
          <w:ilvl w:val="0"/>
          <w:numId w:val="15"/>
        </w:numPr>
        <w:rPr>
          <w:lang w:val="en-US" w:eastAsia="zh-CN"/>
        </w:rPr>
      </w:pPr>
      <w:r w:rsidRPr="00184CF3">
        <w:rPr>
          <w:rFonts w:hint="eastAsia"/>
          <w:lang w:val="en-US" w:eastAsia="zh-CN"/>
        </w:rPr>
        <w:t xml:space="preserve">In current spec, </w:t>
      </w:r>
      <w:r>
        <w:t>a UE is not required to monitor the PDCCH candidate</w:t>
      </w:r>
      <w:r w:rsidRPr="00184CF3">
        <w:rPr>
          <w:rFonts w:hint="eastAsia"/>
          <w:lang w:val="en-US" w:eastAsia="zh-CN"/>
        </w:rPr>
        <w:t xml:space="preserve"> </w:t>
      </w:r>
      <w:proofErr w:type="spellStart"/>
      <w:r w:rsidRPr="00184CF3">
        <w:rPr>
          <w:rFonts w:hint="eastAsia"/>
          <w:lang w:val="en-US" w:eastAsia="zh-CN"/>
        </w:rPr>
        <w:t>i</w:t>
      </w:r>
      <w:proofErr w:type="spellEnd"/>
      <w:r>
        <w:t xml:space="preserve">f at least one RE of a PDCCH candidate for the UE on the serving cell overlaps with at least one RE of </w:t>
      </w:r>
      <w:proofErr w:type="spellStart"/>
      <w:r w:rsidRPr="00184CF3">
        <w:rPr>
          <w:i/>
          <w:iCs/>
        </w:rPr>
        <w:t>lte</w:t>
      </w:r>
      <w:proofErr w:type="spellEnd"/>
      <w:r w:rsidRPr="00184CF3">
        <w:rPr>
          <w:i/>
          <w:iCs/>
        </w:rPr>
        <w:t>-CRS-</w:t>
      </w:r>
      <w:proofErr w:type="spellStart"/>
      <w:r w:rsidRPr="00184CF3">
        <w:rPr>
          <w:i/>
          <w:iCs/>
        </w:rPr>
        <w:t>ToMatchAround</w:t>
      </w:r>
      <w:proofErr w:type="spellEnd"/>
      <w:r>
        <w:t>, or of</w:t>
      </w:r>
      <w:r w:rsidRPr="00184CF3">
        <w:rPr>
          <w:i/>
          <w:iCs/>
        </w:rPr>
        <w:t xml:space="preserve"> LTE-CRS-</w:t>
      </w:r>
      <w:proofErr w:type="spellStart"/>
      <w:r w:rsidRPr="00184CF3">
        <w:rPr>
          <w:i/>
          <w:iCs/>
        </w:rPr>
        <w:t>PatternList</w:t>
      </w:r>
      <w:proofErr w:type="spellEnd"/>
      <w:r w:rsidRPr="00184CF3">
        <w:rPr>
          <w:rFonts w:hint="eastAsia"/>
          <w:lang w:val="en-US" w:eastAsia="zh-CN"/>
        </w:rPr>
        <w:t>. And</w:t>
      </w:r>
      <w:r>
        <w:t xml:space="preserve"> </w:t>
      </w:r>
      <w:r w:rsidRPr="00184CF3">
        <w:rPr>
          <w:i/>
          <w:iCs/>
        </w:rPr>
        <w:t>LTE-CRS-</w:t>
      </w:r>
      <w:proofErr w:type="spellStart"/>
      <w:r w:rsidRPr="00184CF3">
        <w:rPr>
          <w:i/>
          <w:iCs/>
        </w:rPr>
        <w:t>PatternList</w:t>
      </w:r>
      <w:proofErr w:type="spellEnd"/>
      <w:r w:rsidRPr="00184CF3">
        <w:rPr>
          <w:rFonts w:hint="eastAsia"/>
          <w:lang w:val="en-US" w:eastAsia="zh-CN"/>
        </w:rPr>
        <w:t xml:space="preserve"> can be set by both </w:t>
      </w:r>
      <w:r w:rsidRPr="00184CF3">
        <w:rPr>
          <w:rFonts w:hint="eastAsia"/>
          <w:i/>
          <w:iCs/>
        </w:rPr>
        <w:t>lte-CRS-PatternList1</w:t>
      </w:r>
      <w:r w:rsidRPr="00184CF3">
        <w:rPr>
          <w:rFonts w:hint="eastAsia"/>
          <w:lang w:val="en-US" w:eastAsia="zh-CN"/>
        </w:rPr>
        <w:t xml:space="preserve"> and </w:t>
      </w:r>
      <w:proofErr w:type="spellStart"/>
      <w:r w:rsidRPr="00184CF3">
        <w:rPr>
          <w:rFonts w:hint="eastAsia"/>
          <w:i/>
          <w:iCs/>
        </w:rPr>
        <w:t>lte</w:t>
      </w:r>
      <w:proofErr w:type="spellEnd"/>
      <w:r w:rsidRPr="00184CF3">
        <w:rPr>
          <w:rFonts w:hint="eastAsia"/>
          <w:i/>
          <w:iCs/>
        </w:rPr>
        <w:t>-CRS-</w:t>
      </w:r>
      <w:proofErr w:type="spellStart"/>
      <w:r w:rsidRPr="00184CF3">
        <w:rPr>
          <w:rFonts w:hint="eastAsia"/>
          <w:i/>
          <w:iCs/>
        </w:rPr>
        <w:t>PatternList</w:t>
      </w:r>
      <w:proofErr w:type="spellEnd"/>
      <w:r w:rsidRPr="00184CF3">
        <w:rPr>
          <w:rFonts w:hint="eastAsia"/>
          <w:i/>
          <w:iCs/>
          <w:lang w:val="en-US" w:eastAsia="zh-CN"/>
        </w:rPr>
        <w:t>2</w:t>
      </w:r>
      <w:r w:rsidRPr="00184CF3">
        <w:rPr>
          <w:rFonts w:hint="eastAsia"/>
          <w:lang w:val="en-US" w:eastAsia="zh-CN"/>
        </w:rPr>
        <w:t xml:space="preserve">. As a result, if UE could monitor </w:t>
      </w:r>
      <w:r>
        <w:t>PDCCH candidate</w:t>
      </w:r>
      <w:r w:rsidRPr="00184CF3">
        <w:rPr>
          <w:rFonts w:hint="eastAsia"/>
          <w:lang w:val="en-US" w:eastAsia="zh-CN"/>
        </w:rPr>
        <w:t xml:space="preserve"> in symbols with LTE CRS REs in Rel-18, it is no need to further restrict only one LTE CRS pattern list which will lead to non-unified UE implementations.</w:t>
      </w:r>
    </w:p>
    <w:p w:rsidR="00A95D3C" w:rsidRPr="00184CF3" w:rsidRDefault="00953B2E" w:rsidP="00184CF3">
      <w:pPr>
        <w:pStyle w:val="ad"/>
        <w:numPr>
          <w:ilvl w:val="0"/>
          <w:numId w:val="15"/>
        </w:numPr>
        <w:rPr>
          <w:iCs/>
          <w:lang w:val="en-US" w:eastAsia="zh-CN"/>
        </w:rPr>
      </w:pPr>
      <w:r w:rsidRPr="00184CF3">
        <w:rPr>
          <w:rFonts w:hint="eastAsia"/>
          <w:lang w:val="en-US" w:eastAsia="zh-CN"/>
        </w:rPr>
        <w:t xml:space="preserve">Even in the worst case, i.e., the REs indicated by both two overlapping lists (list 1&amp;2 or list 3&amp;4) are punctured for NR PDCCH, it may still potentially have better performance. Because there </w:t>
      </w:r>
      <w:proofErr w:type="gramStart"/>
      <w:r w:rsidRPr="00184CF3">
        <w:rPr>
          <w:rFonts w:hint="eastAsia"/>
          <w:lang w:val="en-US" w:eastAsia="zh-CN"/>
        </w:rPr>
        <w:t>are</w:t>
      </w:r>
      <w:proofErr w:type="gramEnd"/>
      <w:r w:rsidRPr="00184CF3">
        <w:rPr>
          <w:rFonts w:hint="eastAsia"/>
          <w:lang w:val="en-US" w:eastAsia="zh-CN"/>
        </w:rPr>
        <w:t xml:space="preserve"> still some non-punctured REs (i.e. 4 REs with one PRB in symbol with LTE CRS) can be used for NR PDCCH and a higher aggregation level can still be used by using two </w:t>
      </w:r>
      <w:r w:rsidRPr="00184CF3">
        <w:rPr>
          <w:bCs/>
          <w:iCs/>
        </w:rPr>
        <w:t xml:space="preserve">OFDM </w:t>
      </w:r>
      <w:r w:rsidRPr="00184CF3">
        <w:rPr>
          <w:rFonts w:hint="eastAsia"/>
          <w:iCs/>
          <w:lang w:val="en-US" w:eastAsia="zh-CN"/>
        </w:rPr>
        <w:t xml:space="preserve">symbols with using the same frequency resources for NR PDCCH. Therefore, there is no need to preclude </w:t>
      </w:r>
      <w:r w:rsidRPr="00184CF3">
        <w:rPr>
          <w:rFonts w:hint="eastAsia"/>
          <w:lang w:val="en-US" w:eastAsia="zh-CN"/>
        </w:rPr>
        <w:t xml:space="preserve">PDCCH reception in </w:t>
      </w:r>
      <w:r w:rsidRPr="00184CF3">
        <w:rPr>
          <w:rFonts w:hint="eastAsia"/>
          <w:iCs/>
          <w:lang w:val="en-US" w:eastAsia="zh-CN"/>
        </w:rPr>
        <w:t>symbols with LTE CRS REs in this case.</w:t>
      </w:r>
    </w:p>
    <w:p w:rsidR="00A95D3C" w:rsidRPr="00184CF3" w:rsidRDefault="00953B2E">
      <w:pPr>
        <w:autoSpaceDE w:val="0"/>
        <w:autoSpaceDN w:val="0"/>
        <w:adjustRightInd w:val="0"/>
        <w:spacing w:beforeLines="50" w:before="180" w:afterLines="50" w:after="180"/>
        <w:rPr>
          <w:rFonts w:hint="eastAsia"/>
          <w:i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3</w:t>
      </w:r>
      <w:r>
        <w:rPr>
          <w:bCs/>
          <w:i/>
        </w:rPr>
        <w:t xml:space="preserve">: </w:t>
      </w:r>
      <w:r>
        <w:rPr>
          <w:bCs/>
          <w:i/>
          <w:lang w:val="en-US" w:eastAsia="zh-CN"/>
        </w:rPr>
        <w:t>R</w:t>
      </w:r>
      <w:r>
        <w:rPr>
          <w:rFonts w:hint="eastAsia"/>
          <w:i/>
          <w:lang w:val="en-US" w:eastAsia="zh-CN"/>
        </w:rPr>
        <w:t>eception of NR PDCCH candidates overlapped with LTE CRS REs from either one or two configured LTE CRS pattern lists is supported.</w:t>
      </w:r>
    </w:p>
    <w:p w:rsidR="00A95D3C" w:rsidRDefault="00953B2E">
      <w:pPr>
        <w:pStyle w:val="1"/>
        <w:spacing w:after="180"/>
      </w:pPr>
      <w:r>
        <w:rPr>
          <w:rFonts w:hint="eastAsia"/>
          <w:lang w:val="en-US" w:eastAsia="zh-CN"/>
        </w:rPr>
        <w:lastRenderedPageBreak/>
        <w:t>T</w:t>
      </w:r>
      <w:r>
        <w:rPr>
          <w:lang w:eastAsia="zh-CN"/>
        </w:rPr>
        <w:t>wo overlapping CRS rate matching patterns</w:t>
      </w:r>
    </w:p>
    <w:p w:rsidR="00A95D3C" w:rsidRDefault="00953B2E">
      <w:pPr>
        <w:spacing w:beforeLines="50" w:before="180" w:afterLines="50" w:after="180"/>
        <w:rPr>
          <w:iCs/>
          <w:lang w:val="en-US" w:eastAsia="zh-CN"/>
        </w:rPr>
      </w:pPr>
      <w:r>
        <w:rPr>
          <w:iCs/>
        </w:rPr>
        <w:t>In RAN</w:t>
      </w:r>
      <w:r>
        <w:rPr>
          <w:rFonts w:hint="eastAsia"/>
          <w:iCs/>
        </w:rPr>
        <w:t>1</w:t>
      </w:r>
      <w:r>
        <w:rPr>
          <w:iCs/>
        </w:rPr>
        <w:t>#</w:t>
      </w:r>
      <w:r>
        <w:rPr>
          <w:rFonts w:hint="eastAsia"/>
          <w:iCs/>
        </w:rPr>
        <w:t>1</w:t>
      </w:r>
      <w:r>
        <w:rPr>
          <w:rFonts w:hint="eastAsia"/>
          <w:iCs/>
          <w:lang w:val="en-US" w:eastAsia="zh-CN"/>
        </w:rPr>
        <w:t>09</w:t>
      </w:r>
      <w:r>
        <w:rPr>
          <w:iCs/>
        </w:rPr>
        <w:t xml:space="preserve"> meeting, </w:t>
      </w:r>
      <w:r>
        <w:rPr>
          <w:rFonts w:hint="eastAsia"/>
          <w:iCs/>
        </w:rPr>
        <w:t xml:space="preserve">the following agreements were agreed for </w:t>
      </w:r>
      <w:r>
        <w:rPr>
          <w:rFonts w:hint="eastAsia"/>
          <w:iCs/>
          <w:lang w:val="en-US" w:eastAsia="zh-CN"/>
        </w:rPr>
        <w:t>two overlapping CRS patterns</w:t>
      </w:r>
      <w:r>
        <w:rPr>
          <w:rFonts w:hint="eastAsia"/>
          <w:iCs/>
        </w:rPr>
        <w:t xml:space="preserve"> for DSS </w:t>
      </w:r>
      <w:r>
        <w:rPr>
          <w:iCs/>
        </w:rPr>
        <w:t>[</w:t>
      </w:r>
      <w:r>
        <w:rPr>
          <w:rFonts w:hint="eastAsia"/>
          <w:iCs/>
          <w:lang w:val="en-US" w:eastAsia="zh-CN"/>
        </w:rPr>
        <w:t>3</w:t>
      </w:r>
      <w:r>
        <w:rPr>
          <w:iCs/>
        </w:rPr>
        <w:t>]</w:t>
      </w:r>
      <w:r>
        <w:rPr>
          <w:rFonts w:hint="eastAsia"/>
          <w:iCs/>
        </w:rPr>
        <w:t xml:space="preserve">.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0"/>
      </w:tblGrid>
      <w:tr w:rsidR="00A95D3C">
        <w:tc>
          <w:tcPr>
            <w:tcW w:w="5000" w:type="pct"/>
          </w:tcPr>
          <w:p w:rsidR="00A95D3C" w:rsidRDefault="00953B2E">
            <w:pPr>
              <w:spacing w:after="0"/>
              <w:jc w:val="left"/>
              <w:rPr>
                <w:rFonts w:eastAsia="Batang"/>
                <w:b/>
                <w:bCs/>
                <w:strike/>
                <w:szCs w:val="24"/>
                <w:highlight w:val="green"/>
              </w:rPr>
            </w:pPr>
            <w:r>
              <w:rPr>
                <w:rFonts w:eastAsia="Batang"/>
                <w:b/>
                <w:bCs/>
                <w:szCs w:val="24"/>
                <w:highlight w:val="green"/>
              </w:rPr>
              <w:t>Agreement</w:t>
            </w:r>
          </w:p>
          <w:p w:rsidR="00A95D3C" w:rsidRDefault="00953B2E">
            <w:pPr>
              <w:pStyle w:val="ad"/>
              <w:widowControl w:val="0"/>
              <w:numPr>
                <w:ilvl w:val="0"/>
                <w:numId w:val="12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Introduce </w:t>
            </w:r>
            <w:r>
              <w:t>new UE capability(</w:t>
            </w:r>
            <w:proofErr w:type="spellStart"/>
            <w:r>
              <w:t>ies</w:t>
            </w:r>
            <w:proofErr w:type="spellEnd"/>
            <w:r>
              <w:t>)</w:t>
            </w:r>
            <w:r>
              <w:rPr>
                <w:rFonts w:hint="eastAsia"/>
                <w:lang w:eastAsia="zh-CN"/>
              </w:rPr>
              <w:t xml:space="preserve"> for support of two </w:t>
            </w:r>
            <w:r>
              <w:rPr>
                <w:lang w:eastAsia="zh-CN"/>
              </w:rPr>
              <w:t>overlapping LTE CRS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patterns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 xml:space="preserve">in Rel-18 DSS </w:t>
            </w:r>
            <w:r>
              <w:rPr>
                <w:rFonts w:hint="eastAsia"/>
                <w:strike/>
                <w:color w:val="FF0000"/>
                <w:lang w:eastAsia="zh-CN"/>
              </w:rPr>
              <w:t>i</w:t>
            </w:r>
            <w:r>
              <w:rPr>
                <w:strike/>
                <w:color w:val="FF0000"/>
              </w:rPr>
              <w:t xml:space="preserve">f the UE is </w:t>
            </w:r>
            <w:r>
              <w:rPr>
                <w:rFonts w:hint="eastAsia"/>
                <w:strike/>
                <w:color w:val="FF0000"/>
                <w:lang w:eastAsia="zh-CN"/>
              </w:rPr>
              <w:t xml:space="preserve">NOT </w:t>
            </w:r>
            <w:r>
              <w:rPr>
                <w:strike/>
                <w:color w:val="FF0000"/>
              </w:rPr>
              <w:t xml:space="preserve">configured by higher layer parameter </w:t>
            </w:r>
            <w:r>
              <w:rPr>
                <w:i/>
                <w:iCs/>
                <w:strike/>
                <w:color w:val="FF0000"/>
              </w:rPr>
              <w:t>PDCCH-Config</w:t>
            </w:r>
            <w:r>
              <w:rPr>
                <w:strike/>
                <w:color w:val="FF0000"/>
              </w:rPr>
              <w:t xml:space="preserve"> with two different values of </w:t>
            </w:r>
            <w:proofErr w:type="spellStart"/>
            <w:r>
              <w:rPr>
                <w:i/>
                <w:iCs/>
                <w:strike/>
                <w:color w:val="FF0000"/>
              </w:rPr>
              <w:t>coresetPoolIndex</w:t>
            </w:r>
            <w:proofErr w:type="spellEnd"/>
            <w:r>
              <w:rPr>
                <w:strike/>
                <w:color w:val="FF0000"/>
              </w:rPr>
              <w:t xml:space="preserve"> in </w:t>
            </w:r>
            <w:proofErr w:type="spellStart"/>
            <w:r>
              <w:rPr>
                <w:i/>
                <w:iCs/>
                <w:strike/>
                <w:color w:val="FF0000"/>
              </w:rPr>
              <w:t>ControlResourceSe</w:t>
            </w:r>
            <w:r>
              <w:rPr>
                <w:rFonts w:hint="eastAsia"/>
                <w:i/>
                <w:iCs/>
                <w:strike/>
                <w:color w:val="FF0000"/>
                <w:lang w:eastAsia="zh-CN"/>
              </w:rPr>
              <w:t>t</w:t>
            </w:r>
            <w:proofErr w:type="spellEnd"/>
            <w:r>
              <w:rPr>
                <w:rFonts w:hint="eastAsia"/>
                <w:i/>
                <w:iCs/>
                <w:lang w:eastAsia="zh-CN"/>
              </w:rPr>
              <w:t xml:space="preserve">. </w:t>
            </w:r>
          </w:p>
          <w:p w:rsidR="00A95D3C" w:rsidRDefault="00953B2E">
            <w:pPr>
              <w:pStyle w:val="ad"/>
              <w:widowControl w:val="0"/>
              <w:numPr>
                <w:ilvl w:val="1"/>
                <w:numId w:val="12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NW can configure two LTE-CRS overlapping rate matching patterns without </w:t>
            </w:r>
            <w:proofErr w:type="spellStart"/>
            <w:r>
              <w:rPr>
                <w:i/>
                <w:iCs/>
                <w:lang w:eastAsia="ja-JP"/>
              </w:rPr>
              <w:t>coresetPoolIndex</w:t>
            </w:r>
            <w:proofErr w:type="spellEnd"/>
            <w:r>
              <w:rPr>
                <w:lang w:eastAsia="ja-JP"/>
              </w:rPr>
              <w:t xml:space="preserve"> only if the UE indicates support of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color w:val="FF0000"/>
                <w:u w:val="single"/>
                <w:lang w:eastAsia="zh-CN"/>
              </w:rPr>
              <w:t xml:space="preserve">new </w:t>
            </w:r>
            <w:r>
              <w:t>capability(</w:t>
            </w:r>
            <w:proofErr w:type="spellStart"/>
            <w:r>
              <w:t>ies</w:t>
            </w:r>
            <w:proofErr w:type="spellEnd"/>
            <w:r>
              <w:t>)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:rsidR="00A95D3C" w:rsidRDefault="00953B2E">
            <w:pPr>
              <w:pStyle w:val="ad"/>
              <w:widowControl w:val="0"/>
              <w:numPr>
                <w:ilvl w:val="0"/>
                <w:numId w:val="12"/>
              </w:numPr>
              <w:rPr>
                <w:lang w:eastAsia="zh-CN"/>
              </w:rPr>
            </w:pPr>
            <w:r>
              <w:rPr>
                <w:lang w:eastAsia="ja-JP"/>
              </w:rPr>
              <w:t xml:space="preserve">Clarify that the Rel-16 UE capability </w:t>
            </w:r>
            <w:r>
              <w:rPr>
                <w:i/>
                <w:iCs/>
              </w:rPr>
              <w:t>overlapRateMatchingEUTRA-CRS-r16</w:t>
            </w:r>
            <w:r>
              <w:t xml:space="preserve"> is subject to support of </w:t>
            </w:r>
            <w:r>
              <w:rPr>
                <w:i/>
                <w:iCs/>
              </w:rPr>
              <w:t>multiDCI-Multi-TRP-r16</w:t>
            </w:r>
            <w:r>
              <w:rPr>
                <w:rFonts w:hint="eastAsia"/>
                <w:lang w:eastAsia="zh-CN"/>
              </w:rPr>
              <w:t>.</w:t>
            </w:r>
          </w:p>
          <w:p w:rsidR="00A95D3C" w:rsidRDefault="00953B2E">
            <w:pPr>
              <w:pStyle w:val="ad"/>
              <w:widowControl w:val="0"/>
              <w:numPr>
                <w:ilvl w:val="0"/>
                <w:numId w:val="12"/>
              </w:numPr>
              <w:rPr>
                <w:iCs/>
              </w:rPr>
            </w:pPr>
            <w:r>
              <w:rPr>
                <w:lang w:eastAsia="zh-CN"/>
              </w:rPr>
              <w:t>Maximum number of LTE-CRS rate matching patterns</w:t>
            </w:r>
            <w:r>
              <w:rPr>
                <w:rFonts w:hint="eastAsia"/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PDSCH supported by a UE (i.e., </w:t>
            </w:r>
            <w:r>
              <w:rPr>
                <w:i/>
                <w:iCs/>
                <w:lang w:eastAsia="zh-CN"/>
              </w:rPr>
              <w:t>maxNumberPatterns-r16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i/>
                <w:iCs/>
                <w:lang w:eastAsia="zh-CN"/>
              </w:rPr>
              <w:t>maxNumberNon-OverlapPatterns-r16</w:t>
            </w:r>
            <w:r>
              <w:rPr>
                <w:rFonts w:hint="eastAsia"/>
                <w:lang w:eastAsia="zh-CN"/>
              </w:rPr>
              <w:t>) is kept unchanged.</w:t>
            </w:r>
          </w:p>
        </w:tc>
      </w:tr>
    </w:tbl>
    <w:p w:rsidR="00A95D3C" w:rsidRDefault="00A95D3C">
      <w:pPr>
        <w:autoSpaceDE w:val="0"/>
        <w:autoSpaceDN w:val="0"/>
        <w:adjustRightInd w:val="0"/>
      </w:pPr>
    </w:p>
    <w:p w:rsidR="00DF3B8B" w:rsidRDefault="00DF3B8B">
      <w:pPr>
        <w:autoSpaceDE w:val="0"/>
        <w:autoSpaceDN w:val="0"/>
        <w:adjustRightInd w:val="0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the second bullet of above agreements, it needs to clarify the </w:t>
      </w:r>
      <w:r>
        <w:rPr>
          <w:lang w:eastAsia="ja-JP"/>
        </w:rPr>
        <w:t xml:space="preserve">Rel-16 UE capability </w:t>
      </w:r>
      <w:r>
        <w:rPr>
          <w:i/>
          <w:iCs/>
        </w:rPr>
        <w:t>overlapRateMatchingEUTRA-CRS-r16</w:t>
      </w:r>
      <w:r>
        <w:t xml:space="preserve"> is subject to support of </w:t>
      </w:r>
      <w:r>
        <w:rPr>
          <w:i/>
          <w:iCs/>
        </w:rPr>
        <w:t>multiDCI-MultiTRP-r16</w:t>
      </w:r>
      <w:r w:rsidR="0077622A">
        <w:rPr>
          <w:i/>
          <w:iCs/>
        </w:rPr>
        <w:t xml:space="preserve"> </w:t>
      </w:r>
      <w:r w:rsidR="0077622A">
        <w:rPr>
          <w:iCs/>
          <w:lang w:eastAsia="zh-CN"/>
        </w:rPr>
        <w:t>(</w:t>
      </w:r>
      <w:r w:rsidR="0077622A" w:rsidRPr="0077622A">
        <w:rPr>
          <w:iCs/>
          <w:lang w:eastAsia="zh-CN"/>
        </w:rPr>
        <w:t>i.e., FG 16-2a</w:t>
      </w:r>
      <w:r w:rsidR="0077622A">
        <w:rPr>
          <w:rFonts w:hint="eastAsia"/>
          <w:iCs/>
          <w:lang w:eastAsia="zh-CN"/>
        </w:rPr>
        <w:t>)</w:t>
      </w:r>
      <w:r>
        <w:rPr>
          <w:lang w:eastAsia="zh-CN"/>
        </w:rPr>
        <w:t>.</w:t>
      </w:r>
      <w:r w:rsidR="0077622A">
        <w:rPr>
          <w:lang w:eastAsia="zh-CN"/>
        </w:rPr>
        <w:t xml:space="preserve"> </w:t>
      </w:r>
      <w:r>
        <w:rPr>
          <w:lang w:eastAsia="zh-CN"/>
        </w:rPr>
        <w:t xml:space="preserve"> As a result, we have the following proposal. </w:t>
      </w:r>
    </w:p>
    <w:p w:rsidR="00BA253F" w:rsidRPr="00BA253F" w:rsidRDefault="00BA253F" w:rsidP="00BA253F">
      <w:pPr>
        <w:autoSpaceDE w:val="0"/>
        <w:autoSpaceDN w:val="0"/>
        <w:adjustRightInd w:val="0"/>
        <w:spacing w:beforeLines="50" w:before="180" w:afterLines="50" w:after="180"/>
        <w:rPr>
          <w:rFonts w:hint="eastAsia"/>
          <w:i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b/>
          <w:i/>
          <w:lang w:val="en-US" w:eastAsia="zh-CN"/>
        </w:rPr>
        <w:t>4</w:t>
      </w:r>
      <w:r>
        <w:rPr>
          <w:bCs/>
          <w:i/>
        </w:rPr>
        <w:t xml:space="preserve">: </w:t>
      </w:r>
      <w:r w:rsidRPr="00B83F99">
        <w:rPr>
          <w:i/>
          <w:lang w:eastAsia="zh-CN"/>
        </w:rPr>
        <w:t>C</w:t>
      </w:r>
      <w:r w:rsidRPr="00B83F99">
        <w:rPr>
          <w:i/>
          <w:lang w:eastAsia="zh-CN"/>
        </w:rPr>
        <w:t xml:space="preserve">larify the </w:t>
      </w:r>
      <w:r w:rsidRPr="00B83F99">
        <w:rPr>
          <w:i/>
          <w:lang w:eastAsia="ja-JP"/>
        </w:rPr>
        <w:t xml:space="preserve">Rel-16 UE capability </w:t>
      </w:r>
      <w:r w:rsidRPr="00B83F99">
        <w:rPr>
          <w:i/>
          <w:iCs/>
        </w:rPr>
        <w:t>overlapRateMatchingEUTRA-CRS-r16</w:t>
      </w:r>
      <w:r w:rsidRPr="00B83F99">
        <w:rPr>
          <w:i/>
        </w:rPr>
        <w:t xml:space="preserve"> is subject to support of </w:t>
      </w:r>
      <w:r w:rsidRPr="00B83F99">
        <w:rPr>
          <w:i/>
          <w:iCs/>
        </w:rPr>
        <w:t>multiDCI-MultiTRP-r16</w:t>
      </w:r>
      <w:r w:rsidRPr="00B83F99">
        <w:rPr>
          <w:i/>
          <w:iCs/>
        </w:rPr>
        <w:t xml:space="preserve"> as follows</w:t>
      </w:r>
      <w:r w:rsidRPr="00B83F99">
        <w:rPr>
          <w:rFonts w:hint="eastAsia"/>
          <w:i/>
          <w:lang w:val="en-US" w:eastAsia="zh-CN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"/>
        <w:gridCol w:w="993"/>
        <w:gridCol w:w="1279"/>
        <w:gridCol w:w="974"/>
        <w:gridCol w:w="1279"/>
        <w:gridCol w:w="1143"/>
        <w:gridCol w:w="415"/>
        <w:gridCol w:w="559"/>
        <w:gridCol w:w="1417"/>
        <w:gridCol w:w="856"/>
      </w:tblGrid>
      <w:tr w:rsidR="005A5B58" w:rsidTr="006C0303">
        <w:trPr>
          <w:trHeight w:val="2614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8B" w:rsidRDefault="00DF3B8B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14-1a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3B8B" w:rsidRDefault="00DF3B8B" w:rsidP="005A5B58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Two LTE-CRS overlapping rate matching patterns within a part of NR carrier using 15 kHz overlapping with </w:t>
            </w:r>
            <w:proofErr w:type="gramStart"/>
            <w:r>
              <w:rPr>
                <w:rFonts w:eastAsia="Times New Roman"/>
                <w:sz w:val="18"/>
                <w:szCs w:val="18"/>
              </w:rPr>
              <w:t>a</w:t>
            </w:r>
            <w:proofErr w:type="gramEnd"/>
            <w:r>
              <w:rPr>
                <w:rFonts w:eastAsia="Times New Roman"/>
                <w:sz w:val="18"/>
                <w:szCs w:val="18"/>
              </w:rPr>
              <w:t xml:space="preserve"> LTE carrier</w:t>
            </w:r>
            <w:r w:rsidR="005A5B58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3B8B" w:rsidRDefault="00DF3B8B" w:rsidP="00484E93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ind w:left="316" w:hanging="316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</w:t>
            </w:r>
            <w:r>
              <w:rPr>
                <w:rFonts w:eastAsia="Times New Roman"/>
                <w:sz w:val="18"/>
                <w:szCs w:val="18"/>
              </w:rPr>
              <w:tab/>
              <w:t xml:space="preserve">Support of two LTE-CRS overlapping rate matching patterns within a part of NR carrier using 15 kHz SCS overlapping with </w:t>
            </w:r>
            <w:proofErr w:type="gramStart"/>
            <w:r>
              <w:rPr>
                <w:rFonts w:eastAsia="Times New Roman"/>
                <w:sz w:val="18"/>
                <w:szCs w:val="18"/>
              </w:rPr>
              <w:t>a</w:t>
            </w:r>
            <w:proofErr w:type="gramEnd"/>
            <w:r>
              <w:rPr>
                <w:rFonts w:eastAsia="Times New Roman"/>
                <w:sz w:val="18"/>
                <w:szCs w:val="18"/>
              </w:rPr>
              <w:t xml:space="preserve"> LTE carrier</w:t>
            </w:r>
          </w:p>
          <w:p w:rsidR="00DF3B8B" w:rsidRDefault="00DF3B8B" w:rsidP="00484E93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3B8B" w:rsidRDefault="00DF3B8B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14-1</w:t>
            </w:r>
            <w:r w:rsidR="005A5B58" w:rsidRPr="005A5B58">
              <w:rPr>
                <w:rFonts w:eastAsia="Times New Roman"/>
                <w:color w:val="FF0000"/>
                <w:sz w:val="18"/>
                <w:szCs w:val="18"/>
                <w:u w:val="single"/>
              </w:rPr>
              <w:t>,</w:t>
            </w:r>
            <w:r w:rsidR="006E56D5">
              <w:rPr>
                <w:rFonts w:eastAsia="Times New Roman"/>
                <w:color w:val="FF0000"/>
                <w:sz w:val="18"/>
                <w:szCs w:val="18"/>
                <w:u w:val="single"/>
              </w:rPr>
              <w:t xml:space="preserve"> </w:t>
            </w:r>
            <w:r w:rsidR="005A5B58" w:rsidRPr="005A5B58">
              <w:rPr>
                <w:rFonts w:cs="Arial"/>
                <w:color w:val="FF0000"/>
                <w:sz w:val="18"/>
                <w:szCs w:val="18"/>
                <w:u w:val="single"/>
              </w:rPr>
              <w:t>16-2a</w:t>
            </w:r>
            <w:r w:rsidRPr="005A5B58">
              <w:rPr>
                <w:rFonts w:eastAsia="Times New Roman"/>
                <w:color w:val="FF0000"/>
                <w:sz w:val="16"/>
                <w:szCs w:val="18"/>
                <w:u w:val="single"/>
              </w:rPr>
              <w:t xml:space="preserve"> 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3B8B" w:rsidRDefault="00DF3B8B" w:rsidP="00484E93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i/>
                <w:iCs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>overlapRateMatchingEUTRA-CRS-r16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3B8B" w:rsidRDefault="00DF3B8B" w:rsidP="00484E93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i/>
                <w:iCs/>
                <w:sz w:val="18"/>
                <w:szCs w:val="18"/>
              </w:rPr>
              <w:t>BandNR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3B8B" w:rsidRDefault="00DF3B8B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3B8B" w:rsidRDefault="00DF3B8B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 (FR1 only)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3B8B" w:rsidRDefault="00DF3B8B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For DSS</w:t>
            </w:r>
          </w:p>
          <w:p w:rsidR="00DF3B8B" w:rsidRDefault="00DF3B8B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</w:p>
          <w:p w:rsidR="00DF3B8B" w:rsidRDefault="00DF3B8B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The number of the additional CRS rate matching patterns reported in Rel-16 is accounted in the total number of rate matching pattern reported by the UE for Rel-15 by using pdsch-RE-MappingFR1-PerSymbol/pdsch-RE-MappingFR1-PerSlot and pdsch-RE-MappingFR1-PerSymbol/pdsch-RE-MappingFR1-PerSlot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3B8B" w:rsidRDefault="00DF3B8B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Optional with capability </w:t>
            </w:r>
            <w:proofErr w:type="spellStart"/>
            <w:r>
              <w:rPr>
                <w:rFonts w:eastAsia="Times New Roman"/>
                <w:sz w:val="18"/>
                <w:szCs w:val="18"/>
              </w:rPr>
              <w:t>signaling</w:t>
            </w:r>
            <w:proofErr w:type="spellEnd"/>
          </w:p>
        </w:tc>
      </w:tr>
    </w:tbl>
    <w:p w:rsidR="00681104" w:rsidRDefault="00681104">
      <w:pPr>
        <w:autoSpaceDE w:val="0"/>
        <w:autoSpaceDN w:val="0"/>
        <w:adjustRightInd w:val="0"/>
      </w:pPr>
    </w:p>
    <w:p w:rsidR="00A95D3C" w:rsidRDefault="00953B2E">
      <w:pPr>
        <w:autoSpaceDE w:val="0"/>
        <w:autoSpaceDN w:val="0"/>
        <w:adjustRightInd w:val="0"/>
      </w:pPr>
      <w:r>
        <w:t xml:space="preserve">As shown in </w:t>
      </w:r>
      <w:r>
        <w:rPr>
          <w:rFonts w:hint="eastAsia"/>
          <w:lang w:val="en-US" w:eastAsia="zh-CN"/>
        </w:rPr>
        <w:t>S</w:t>
      </w:r>
      <w:proofErr w:type="spellStart"/>
      <w:r>
        <w:t>ection</w:t>
      </w:r>
      <w:proofErr w:type="spellEnd"/>
      <w:r>
        <w:t xml:space="preserve"> </w:t>
      </w:r>
      <w:r>
        <w:rPr>
          <w:rFonts w:hint="eastAsia"/>
          <w:lang w:val="en-US" w:eastAsia="zh-CN"/>
        </w:rPr>
        <w:t>6</w:t>
      </w:r>
      <w:r>
        <w:t>, the existing FG 14-1 and 14-1a</w:t>
      </w:r>
      <w:r>
        <w:rPr>
          <w:rFonts w:hint="eastAsia"/>
          <w:lang w:val="en-US" w:eastAsia="zh-CN"/>
        </w:rPr>
        <w:t xml:space="preserve"> </w:t>
      </w:r>
      <w:r>
        <w:t>are used for support of multiple overlapping CRS rate matching patterns. Basically, FG 14-1 is to report the total number of support</w:t>
      </w:r>
      <w:r w:rsidR="00B306E1">
        <w:t>ed</w:t>
      </w:r>
      <w:r>
        <w:t xml:space="preserve"> CRS rate matching patterns including both non-</w:t>
      </w:r>
      <w:r>
        <w:lastRenderedPageBreak/>
        <w:t xml:space="preserve">overlapping and overlapping ones. FG 14-1a is to report whether the UE support two overlapping </w:t>
      </w:r>
      <w:r>
        <w:rPr>
          <w:rFonts w:hint="eastAsia"/>
        </w:rPr>
        <w:t>pattern</w:t>
      </w:r>
      <w:r>
        <w:t>s</w:t>
      </w:r>
      <w:r w:rsidR="005A5B58">
        <w:t xml:space="preserve"> in multi-DCI M-TRP case</w:t>
      </w:r>
      <w:r>
        <w:t xml:space="preserve">. </w:t>
      </w:r>
    </w:p>
    <w:p w:rsidR="00AE1207" w:rsidRDefault="0003148C">
      <w:pPr>
        <w:autoSpaceDE w:val="0"/>
        <w:autoSpaceDN w:val="0"/>
        <w:adjustRightInd w:val="0"/>
        <w:rPr>
          <w:lang w:val="en-US" w:eastAsia="zh-CN"/>
        </w:rPr>
      </w:pPr>
      <w:r>
        <w:rPr>
          <w:lang w:val="en-US" w:eastAsia="zh-CN"/>
        </w:rPr>
        <w:t>S</w:t>
      </w:r>
      <w:r w:rsidR="00953B2E">
        <w:rPr>
          <w:rFonts w:hint="eastAsia"/>
          <w:lang w:val="en-US" w:eastAsia="zh-CN"/>
        </w:rPr>
        <w:t xml:space="preserve">ince </w:t>
      </w:r>
      <w:r w:rsidR="00953B2E">
        <w:rPr>
          <w:lang w:eastAsia="ja-JP"/>
        </w:rPr>
        <w:t xml:space="preserve">the Rel-16 UE capability </w:t>
      </w:r>
      <w:r w:rsidR="00953B2E">
        <w:rPr>
          <w:i/>
          <w:iCs/>
        </w:rPr>
        <w:t>overlapRateMatchingEUTRA-CRS-r16</w:t>
      </w:r>
      <w:r w:rsidR="00953B2E">
        <w:t xml:space="preserve"> is subject to support of </w:t>
      </w:r>
      <w:r w:rsidR="00953B2E">
        <w:rPr>
          <w:i/>
          <w:iCs/>
        </w:rPr>
        <w:t>multiDCI-Multi-TRP-r16</w:t>
      </w:r>
      <w:r w:rsidR="00953B2E">
        <w:rPr>
          <w:rFonts w:hint="eastAsia"/>
          <w:lang w:val="en-US" w:eastAsia="zh-CN"/>
        </w:rPr>
        <w:t>,</w:t>
      </w:r>
      <w:r w:rsidR="00953B2E">
        <w:t xml:space="preserve"> </w:t>
      </w:r>
      <w:r w:rsidR="00953B2E">
        <w:rPr>
          <w:rFonts w:hint="eastAsia"/>
          <w:lang w:val="en-US" w:eastAsia="zh-CN"/>
        </w:rPr>
        <w:t xml:space="preserve">a </w:t>
      </w:r>
      <w:r w:rsidR="00953B2E">
        <w:t xml:space="preserve">new </w:t>
      </w:r>
      <w:r w:rsidR="008C3657">
        <w:t xml:space="preserve">Rel-18 </w:t>
      </w:r>
      <w:r w:rsidR="00953B2E">
        <w:t>UE capability similar as FG 14-</w:t>
      </w:r>
      <w:r w:rsidR="00953B2E">
        <w:rPr>
          <w:rFonts w:hint="eastAsia"/>
          <w:lang w:val="en-US" w:eastAsia="zh-CN"/>
        </w:rPr>
        <w:t>1/</w:t>
      </w:r>
      <w:r w:rsidR="00953B2E">
        <w:t xml:space="preserve">1a should be introduced for </w:t>
      </w:r>
      <w:r w:rsidR="00953B2E">
        <w:rPr>
          <w:rFonts w:hint="eastAsia"/>
          <w:lang w:val="en-US" w:eastAsia="zh-CN"/>
        </w:rPr>
        <w:t xml:space="preserve">all kinds of PDSCH transmission in Rel-18, i.e., </w:t>
      </w:r>
      <w:r w:rsidR="00953B2E">
        <w:t>single-TRP</w:t>
      </w:r>
      <w:r w:rsidR="00953B2E">
        <w:rPr>
          <w:rFonts w:hint="eastAsia"/>
          <w:lang w:val="en-US" w:eastAsia="zh-CN"/>
        </w:rPr>
        <w:t>,</w:t>
      </w:r>
      <w:r w:rsidR="00953B2E">
        <w:t xml:space="preserve"> single-DCI </w:t>
      </w:r>
      <w:r w:rsidR="00953B2E">
        <w:rPr>
          <w:rFonts w:hint="eastAsia"/>
          <w:lang w:val="en-US" w:eastAsia="zh-CN"/>
        </w:rPr>
        <w:t xml:space="preserve">or multi-DCI </w:t>
      </w:r>
      <w:r w:rsidR="00953B2E">
        <w:t>based MTRP PDSCH transmission</w:t>
      </w:r>
      <w:r w:rsidR="009F099E">
        <w:t xml:space="preserve"> in Rel-18</w:t>
      </w:r>
      <w:r w:rsidR="00953B2E">
        <w:t xml:space="preserve">. </w:t>
      </w:r>
      <w:r w:rsidR="00AE1207">
        <w:t xml:space="preserve">According to the agreement, the </w:t>
      </w:r>
      <w:r w:rsidR="00953B2E">
        <w:rPr>
          <w:rFonts w:hint="eastAsia"/>
          <w:lang w:val="en-US" w:eastAsia="zh-CN"/>
        </w:rPr>
        <w:t>m</w:t>
      </w:r>
      <w:proofErr w:type="spellStart"/>
      <w:r w:rsidR="00953B2E">
        <w:rPr>
          <w:lang w:eastAsia="zh-CN"/>
        </w:rPr>
        <w:t>aximum</w:t>
      </w:r>
      <w:proofErr w:type="spellEnd"/>
      <w:r w:rsidR="00953B2E">
        <w:rPr>
          <w:lang w:eastAsia="zh-CN"/>
        </w:rPr>
        <w:t xml:space="preserve"> number of LTE-CRS rate matching patterns</w:t>
      </w:r>
      <w:r w:rsidR="00953B2E">
        <w:rPr>
          <w:rFonts w:hint="eastAsia"/>
          <w:color w:val="FF0000"/>
          <w:lang w:eastAsia="zh-CN"/>
        </w:rPr>
        <w:t xml:space="preserve"> </w:t>
      </w:r>
      <w:r w:rsidR="00953B2E">
        <w:rPr>
          <w:rFonts w:hint="eastAsia"/>
          <w:lang w:eastAsia="zh-CN"/>
        </w:rPr>
        <w:t>for PDSCH supported by a UE is kept unchanged</w:t>
      </w:r>
      <w:r w:rsidR="00C41ADE">
        <w:rPr>
          <w:lang w:val="en-US" w:eastAsia="zh-CN"/>
        </w:rPr>
        <w:t>.</w:t>
      </w:r>
      <w:r w:rsidR="00524DDC">
        <w:rPr>
          <w:lang w:val="en-US" w:eastAsia="zh-CN"/>
        </w:rPr>
        <w:t xml:space="preserve"> Therefore, we have the following proposal.</w:t>
      </w:r>
    </w:p>
    <w:p w:rsidR="00C41ADE" w:rsidRPr="00B83F99" w:rsidRDefault="00B83F99" w:rsidP="00B83F99">
      <w:pPr>
        <w:autoSpaceDE w:val="0"/>
        <w:autoSpaceDN w:val="0"/>
        <w:adjustRightInd w:val="0"/>
        <w:spacing w:beforeLines="50" w:before="180" w:afterLines="50" w:after="180"/>
        <w:rPr>
          <w:rFonts w:hint="eastAsia"/>
          <w:i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 w:rsidR="00492766">
        <w:rPr>
          <w:b/>
          <w:i/>
          <w:lang w:val="en-US" w:eastAsia="zh-CN"/>
        </w:rPr>
        <w:t>5</w:t>
      </w:r>
      <w:r>
        <w:rPr>
          <w:bCs/>
          <w:i/>
        </w:rPr>
        <w:t>:</w:t>
      </w:r>
      <w:r w:rsidR="00FC104B">
        <w:rPr>
          <w:bCs/>
          <w:i/>
        </w:rPr>
        <w:t xml:space="preserve"> Adopt the following UE FG on maximum </w:t>
      </w:r>
      <w:r w:rsidR="00705E42">
        <w:rPr>
          <w:bCs/>
          <w:i/>
        </w:rPr>
        <w:t xml:space="preserve">number of </w:t>
      </w:r>
      <w:r w:rsidR="00705E42" w:rsidRPr="00705E42">
        <w:rPr>
          <w:bCs/>
          <w:i/>
        </w:rPr>
        <w:t>LTE-CRS rate matching patterns</w:t>
      </w:r>
      <w:r w:rsidR="00705E42">
        <w:rPr>
          <w:bCs/>
          <w:i/>
        </w:rPr>
        <w:t xml:space="preserve"> </w:t>
      </w:r>
      <w:r w:rsidR="00FC104B">
        <w:rPr>
          <w:bCs/>
          <w:i/>
        </w:rPr>
        <w:t>for Rel-18 DSS</w:t>
      </w:r>
      <w:r w:rsidRPr="00705E42">
        <w:rPr>
          <w:rFonts w:hint="eastAsia"/>
          <w:bCs/>
          <w:i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1020"/>
        <w:gridCol w:w="1307"/>
        <w:gridCol w:w="843"/>
        <w:gridCol w:w="2278"/>
        <w:gridCol w:w="430"/>
        <w:gridCol w:w="576"/>
        <w:gridCol w:w="1449"/>
        <w:gridCol w:w="999"/>
      </w:tblGrid>
      <w:tr w:rsidR="005B13F5" w:rsidTr="005B13F5">
        <w:trPr>
          <w:trHeight w:val="19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3F5" w:rsidRDefault="005B13F5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xx</w:t>
            </w:r>
            <w:r>
              <w:rPr>
                <w:rFonts w:eastAsia="Times New Roman"/>
                <w:color w:val="FF0000"/>
                <w:sz w:val="18"/>
                <w:szCs w:val="18"/>
              </w:rPr>
              <w:t>-1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3F5" w:rsidRDefault="005B13F5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Multiple LTE-CRS rate matching patterns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104B" w:rsidRPr="00F84235" w:rsidRDefault="00FC104B" w:rsidP="00FC104B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ind w:left="316" w:hanging="316"/>
              <w:textAlignment w:val="baseline"/>
              <w:rPr>
                <w:rFonts w:eastAsiaTheme="minorEastAsia" w:hint="eastAsia"/>
                <w:color w:val="FF0000"/>
                <w:sz w:val="18"/>
                <w:szCs w:val="18"/>
                <w:u w:val="single"/>
                <w:lang w:eastAsia="zh-CN"/>
              </w:rPr>
            </w:pPr>
            <w:r w:rsidRPr="00F84235">
              <w:rPr>
                <w:rFonts w:eastAsiaTheme="minorEastAsia" w:hint="eastAsia"/>
                <w:color w:val="FF0000"/>
                <w:sz w:val="18"/>
                <w:szCs w:val="18"/>
                <w:u w:val="single"/>
                <w:lang w:eastAsia="zh-CN"/>
              </w:rPr>
              <w:t>F</w:t>
            </w:r>
            <w:r w:rsidRPr="00F84235">
              <w:rPr>
                <w:rFonts w:eastAsiaTheme="minorEastAsia"/>
                <w:color w:val="FF0000"/>
                <w:sz w:val="18"/>
                <w:szCs w:val="18"/>
                <w:u w:val="single"/>
                <w:lang w:eastAsia="zh-CN"/>
              </w:rPr>
              <w:t xml:space="preserve">or a UE configure with </w:t>
            </w:r>
            <w:r w:rsidRPr="00F84235">
              <w:rPr>
                <w:i/>
                <w:iCs/>
                <w:color w:val="FF0000"/>
                <w:sz w:val="18"/>
                <w:u w:val="single"/>
              </w:rPr>
              <w:t>lte-CRS-PatternList3-r18</w:t>
            </w:r>
            <w:r>
              <w:rPr>
                <w:i/>
                <w:iCs/>
                <w:color w:val="FF0000"/>
                <w:sz w:val="18"/>
                <w:u w:val="single"/>
              </w:rPr>
              <w:t>,</w:t>
            </w:r>
          </w:p>
          <w:p w:rsidR="005B13F5" w:rsidRDefault="005B13F5" w:rsidP="00484E93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ind w:left="316" w:hanging="316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1)Maximum number of LTE-CRS rate matching patterns in total within a NR carrier using 15 kHz SCS</w:t>
            </w:r>
          </w:p>
          <w:p w:rsidR="005B13F5" w:rsidRDefault="005B13F5" w:rsidP="00484E93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ind w:left="316" w:hanging="316"/>
              <w:textAlignment w:val="baseline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2)Maximum number of LTE-CRS non-overlapping rate matching patterns within a NR carrier using 15 kHz SCS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3F5" w:rsidRDefault="005B13F5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5-28 (Rate-matching around LTE CRS)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3F5" w:rsidRPr="00FC104B" w:rsidRDefault="003D118E" w:rsidP="00484E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S Mincho"/>
                <w:iCs/>
                <w:sz w:val="18"/>
                <w:szCs w:val="18"/>
              </w:rPr>
            </w:pPr>
            <w:r w:rsidRPr="00FC104B">
              <w:rPr>
                <w:rFonts w:eastAsia="Times New Roman"/>
                <w:iCs/>
                <w:sz w:val="18"/>
                <w:szCs w:val="18"/>
              </w:rPr>
              <w:t>Per band</w:t>
            </w:r>
            <w:r w:rsidR="005B13F5" w:rsidRPr="00FC104B">
              <w:rPr>
                <w:rFonts w:eastAsia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3F5" w:rsidRDefault="005B13F5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3F5" w:rsidRDefault="005B13F5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 (FR1 only)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3F5" w:rsidRDefault="005B13F5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For DSS</w:t>
            </w:r>
          </w:p>
          <w:p w:rsidR="005B13F5" w:rsidRDefault="005B13F5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The number of the additional CRS rate matching patterns reported in </w:t>
            </w:r>
            <w:r>
              <w:rPr>
                <w:rFonts w:eastAsia="Times New Roman"/>
                <w:color w:val="FF0000"/>
                <w:sz w:val="18"/>
                <w:szCs w:val="18"/>
              </w:rPr>
              <w:t>Rel-1</w:t>
            </w: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8</w:t>
            </w:r>
            <w:r>
              <w:rPr>
                <w:rFonts w:eastAsia="Times New Roman"/>
                <w:sz w:val="18"/>
                <w:szCs w:val="18"/>
              </w:rPr>
              <w:t xml:space="preserve"> is accounted in the total number of rate matching pattern reported by the UE for Rel-15 by using pdsch-RE-MappingFR1-PerSymbol/pdsch-RE-MappingFR1-PerSlot and pdsch-RE-MappingFR1-PerSymbol/pdsch-RE-MappingFR1-PerSlot</w:t>
            </w:r>
          </w:p>
          <w:p w:rsidR="005B13F5" w:rsidRDefault="005B13F5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</w:p>
          <w:p w:rsidR="005B13F5" w:rsidRDefault="005B13F5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 xml:space="preserve">UE reporting component 1 for </w:t>
            </w: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xx</w:t>
            </w:r>
            <w:r>
              <w:rPr>
                <w:rFonts w:eastAsia="MS Mincho"/>
                <w:color w:val="FF0000"/>
                <w:sz w:val="18"/>
                <w:szCs w:val="18"/>
              </w:rPr>
              <w:t>-1</w:t>
            </w:r>
            <w:r>
              <w:rPr>
                <w:rFonts w:eastAsia="MS Mincho"/>
                <w:sz w:val="18"/>
                <w:szCs w:val="18"/>
              </w:rPr>
              <w:t xml:space="preserve"> also reports component 2.</w:t>
            </w:r>
          </w:p>
          <w:p w:rsidR="005B13F5" w:rsidRDefault="005B13F5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Reporting of values of Component 1 larger than two is only applicable when reporting values of Component 2 larger than one.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3F5" w:rsidRDefault="005B13F5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Optional with capability signalling</w:t>
            </w:r>
          </w:p>
          <w:p w:rsidR="005B13F5" w:rsidRDefault="005B13F5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MS Mincho"/>
                <w:sz w:val="18"/>
                <w:szCs w:val="18"/>
              </w:rPr>
            </w:pPr>
          </w:p>
          <w:p w:rsidR="005B13F5" w:rsidRDefault="005B13F5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 xml:space="preserve">Component </w:t>
            </w:r>
            <w:proofErr w:type="gramStart"/>
            <w:r>
              <w:rPr>
                <w:rFonts w:eastAsia="MS Mincho"/>
                <w:sz w:val="18"/>
                <w:szCs w:val="18"/>
              </w:rPr>
              <w:t>1:</w:t>
            </w:r>
            <w:r>
              <w:rPr>
                <w:rFonts w:eastAsia="Times New Roman"/>
                <w:sz w:val="18"/>
                <w:szCs w:val="18"/>
              </w:rPr>
              <w:t>{</w:t>
            </w:r>
            <w:proofErr w:type="gramEnd"/>
            <w:r>
              <w:rPr>
                <w:rFonts w:eastAsia="Times New Roman"/>
                <w:sz w:val="18"/>
                <w:szCs w:val="18"/>
              </w:rPr>
              <w:t>2, 3, 4, 5, 6}</w:t>
            </w:r>
          </w:p>
          <w:p w:rsidR="005B13F5" w:rsidRDefault="005B13F5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MS Mincho"/>
                <w:sz w:val="18"/>
                <w:szCs w:val="18"/>
              </w:rPr>
            </w:pPr>
          </w:p>
          <w:p w:rsidR="005B13F5" w:rsidRDefault="005B13F5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Component 2: {1, 2, 3}</w:t>
            </w:r>
          </w:p>
        </w:tc>
      </w:tr>
    </w:tbl>
    <w:p w:rsidR="00C41ADE" w:rsidRDefault="00C41ADE">
      <w:pPr>
        <w:autoSpaceDE w:val="0"/>
        <w:autoSpaceDN w:val="0"/>
        <w:adjustRightInd w:val="0"/>
        <w:rPr>
          <w:rFonts w:hint="eastAsia"/>
          <w:lang w:val="en-US" w:eastAsia="zh-CN"/>
        </w:rPr>
      </w:pPr>
    </w:p>
    <w:p w:rsidR="00A95D3C" w:rsidRDefault="00C41ADE">
      <w:pPr>
        <w:autoSpaceDE w:val="0"/>
        <w:autoSpaceDN w:val="0"/>
        <w:adjustRightInd w:val="0"/>
        <w:rPr>
          <w:lang w:val="en-US" w:eastAsia="zh-CN"/>
        </w:rPr>
      </w:pPr>
      <w:r>
        <w:rPr>
          <w:lang w:val="en-US" w:eastAsia="zh-CN"/>
        </w:rPr>
        <w:t>B</w:t>
      </w:r>
      <w:r w:rsidR="00953B2E">
        <w:rPr>
          <w:rFonts w:hint="eastAsia"/>
          <w:lang w:val="en-US" w:eastAsia="zh-CN"/>
        </w:rPr>
        <w:t>ased on the agreement made in RAN1#110</w:t>
      </w:r>
      <w:r>
        <w:rPr>
          <w:lang w:val="en-US" w:eastAsia="zh-CN"/>
        </w:rPr>
        <w:t xml:space="preserve"> below</w:t>
      </w:r>
      <w:r w:rsidR="00953B2E">
        <w:rPr>
          <w:rFonts w:hint="eastAsia"/>
          <w:lang w:val="en-US" w:eastAsia="zh-CN"/>
        </w:rPr>
        <w:t xml:space="preserve">, </w:t>
      </w:r>
      <w:r w:rsidR="000053A3">
        <w:rPr>
          <w:lang w:val="en-US" w:eastAsia="zh-CN"/>
        </w:rPr>
        <w:t>when Rel-18 RRC parameters</w:t>
      </w:r>
      <w:r w:rsidR="000053A3">
        <w:rPr>
          <w:rFonts w:hint="eastAsia"/>
          <w:lang w:val="en-US" w:eastAsia="zh-CN"/>
        </w:rPr>
        <w:t xml:space="preserve"> </w:t>
      </w:r>
      <w:r w:rsidR="000053A3">
        <w:rPr>
          <w:rFonts w:hint="eastAsia"/>
          <w:i/>
          <w:iCs/>
          <w:lang w:val="en-US" w:eastAsia="zh-CN"/>
        </w:rPr>
        <w:t>lte-CRS-PatternList3-r18</w:t>
      </w:r>
      <w:r w:rsidR="000053A3">
        <w:rPr>
          <w:rFonts w:hint="eastAsia"/>
          <w:lang w:val="en-US" w:eastAsia="zh-CN"/>
        </w:rPr>
        <w:t xml:space="preserve"> and </w:t>
      </w:r>
      <w:r w:rsidR="000053A3">
        <w:rPr>
          <w:rFonts w:hint="eastAsia"/>
          <w:i/>
          <w:iCs/>
          <w:lang w:val="en-US" w:eastAsia="zh-CN"/>
        </w:rPr>
        <w:t>lte-CRS-PatternList4-r18</w:t>
      </w:r>
      <w:r w:rsidR="000053A3">
        <w:rPr>
          <w:lang w:val="en-US" w:eastAsia="zh-CN"/>
        </w:rPr>
        <w:t xml:space="preserve"> configured</w:t>
      </w:r>
      <w:r w:rsidR="000053A3">
        <w:rPr>
          <w:lang w:val="en-US" w:eastAsia="zh-CN"/>
        </w:rPr>
        <w:t xml:space="preserve">, </w:t>
      </w:r>
      <w:r w:rsidR="00953B2E">
        <w:rPr>
          <w:rFonts w:hint="eastAsia"/>
          <w:lang w:val="en-US" w:eastAsia="ja-JP"/>
        </w:rPr>
        <w:t>UE support</w:t>
      </w:r>
      <w:r w:rsidR="00373521">
        <w:rPr>
          <w:lang w:val="en-US" w:eastAsia="ja-JP"/>
        </w:rPr>
        <w:t xml:space="preserve">s </w:t>
      </w:r>
      <w:r w:rsidR="00953B2E">
        <w:rPr>
          <w:rFonts w:hint="eastAsia"/>
          <w:lang w:val="en-US" w:eastAsia="ja-JP"/>
        </w:rPr>
        <w:t>two overlapping CRS rate matching patterns</w:t>
      </w:r>
      <w:r w:rsidR="00953B2E">
        <w:rPr>
          <w:rFonts w:hint="eastAsia"/>
          <w:lang w:val="en-US" w:eastAsia="zh-CN"/>
        </w:rPr>
        <w:t xml:space="preserve"> </w:t>
      </w:r>
      <w:r w:rsidR="00373521">
        <w:rPr>
          <w:rFonts w:hint="eastAsia"/>
          <w:lang w:val="en-US" w:eastAsia="zh-CN"/>
        </w:rPr>
        <w:t>regardless of Multi</w:t>
      </w:r>
      <w:r w:rsidR="00373521">
        <w:t>-DCI based MTRP</w:t>
      </w:r>
      <w:r w:rsidR="00373521">
        <w:rPr>
          <w:rFonts w:hint="eastAsia"/>
          <w:lang w:val="en-US" w:eastAsia="zh-CN"/>
        </w:rPr>
        <w:t xml:space="preserve"> </w:t>
      </w:r>
      <w:r w:rsidR="00373521">
        <w:rPr>
          <w:lang w:val="en-US" w:eastAsia="zh-CN"/>
        </w:rPr>
        <w:t>or not</w:t>
      </w:r>
      <w:r w:rsidR="00953B2E">
        <w:rPr>
          <w:rFonts w:hint="eastAsia"/>
          <w:lang w:val="en-US" w:eastAsia="zh-CN"/>
        </w:rPr>
        <w:t>.</w:t>
      </w:r>
    </w:p>
    <w:tbl>
      <w:tblPr>
        <w:tblStyle w:val="a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A95D3C" w:rsidRPr="00945364">
        <w:tc>
          <w:tcPr>
            <w:tcW w:w="9576" w:type="dxa"/>
          </w:tcPr>
          <w:p w:rsidR="00A95D3C" w:rsidRPr="00945364" w:rsidRDefault="00953B2E">
            <w:pPr>
              <w:spacing w:after="0"/>
              <w:rPr>
                <w:rFonts w:eastAsia="等线"/>
                <w:b/>
                <w:bCs/>
                <w:highlight w:val="green"/>
                <w:lang w:val="en-US" w:eastAsia="zh-CN"/>
              </w:rPr>
            </w:pPr>
            <w:r w:rsidRPr="00945364">
              <w:rPr>
                <w:rFonts w:eastAsia="等线"/>
                <w:b/>
                <w:bCs/>
                <w:highlight w:val="green"/>
                <w:lang w:val="en-US" w:eastAsia="zh-CN"/>
              </w:rPr>
              <w:t>Agreement</w:t>
            </w:r>
          </w:p>
          <w:p w:rsidR="00A95D3C" w:rsidRPr="00945364" w:rsidRDefault="00953B2E">
            <w:pPr>
              <w:pStyle w:val="ad"/>
              <w:widowControl w:val="0"/>
              <w:numPr>
                <w:ilvl w:val="1"/>
                <w:numId w:val="10"/>
              </w:numPr>
              <w:spacing w:after="0"/>
              <w:rPr>
                <w:lang w:eastAsia="zh-CN"/>
              </w:rPr>
            </w:pPr>
            <w:r w:rsidRPr="00945364">
              <w:rPr>
                <w:lang w:eastAsia="zh-CN"/>
              </w:rPr>
              <w:t xml:space="preserve">Introduce two new </w:t>
            </w:r>
            <w:r w:rsidRPr="00945364">
              <w:t>RRC parameter</w:t>
            </w:r>
            <w:r w:rsidRPr="00945364">
              <w:rPr>
                <w:lang w:eastAsia="zh-CN"/>
              </w:rPr>
              <w:t>s</w:t>
            </w:r>
            <w:r w:rsidRPr="00945364">
              <w:t xml:space="preserve"> </w:t>
            </w:r>
            <w:r w:rsidRPr="00945364">
              <w:rPr>
                <w:i/>
                <w:iCs/>
              </w:rPr>
              <w:t>lte-CRS-PatternList</w:t>
            </w:r>
            <w:r w:rsidRPr="00945364">
              <w:rPr>
                <w:i/>
                <w:iCs/>
                <w:lang w:eastAsia="zh-CN"/>
              </w:rPr>
              <w:t>3</w:t>
            </w:r>
            <w:r w:rsidRPr="00945364">
              <w:rPr>
                <w:i/>
                <w:iCs/>
              </w:rPr>
              <w:t>-r1</w:t>
            </w:r>
            <w:r w:rsidRPr="00945364">
              <w:rPr>
                <w:i/>
                <w:iCs/>
                <w:lang w:eastAsia="zh-CN"/>
              </w:rPr>
              <w:t xml:space="preserve">8 </w:t>
            </w:r>
            <w:r w:rsidRPr="00945364">
              <w:rPr>
                <w:lang w:eastAsia="zh-CN"/>
              </w:rPr>
              <w:t xml:space="preserve">and </w:t>
            </w:r>
            <w:r w:rsidRPr="00945364">
              <w:rPr>
                <w:i/>
                <w:iCs/>
              </w:rPr>
              <w:t>lte-CRS-PatternList</w:t>
            </w:r>
            <w:r w:rsidRPr="00945364">
              <w:rPr>
                <w:i/>
                <w:iCs/>
                <w:lang w:eastAsia="zh-CN"/>
              </w:rPr>
              <w:t>4</w:t>
            </w:r>
            <w:r w:rsidRPr="00945364">
              <w:rPr>
                <w:i/>
                <w:iCs/>
              </w:rPr>
              <w:t>-r1</w:t>
            </w:r>
            <w:r w:rsidRPr="00945364">
              <w:rPr>
                <w:i/>
                <w:iCs/>
                <w:lang w:eastAsia="zh-CN"/>
              </w:rPr>
              <w:t xml:space="preserve">8 </w:t>
            </w:r>
            <w:r w:rsidRPr="00945364">
              <w:t xml:space="preserve">in </w:t>
            </w:r>
            <w:proofErr w:type="spellStart"/>
            <w:r w:rsidRPr="00945364">
              <w:rPr>
                <w:i/>
                <w:iCs/>
              </w:rPr>
              <w:t>ServingCellConfig</w:t>
            </w:r>
            <w:proofErr w:type="spellEnd"/>
            <w:r w:rsidRPr="00945364">
              <w:rPr>
                <w:i/>
                <w:iCs/>
                <w:lang w:eastAsia="zh-CN"/>
              </w:rPr>
              <w:t xml:space="preserve"> </w:t>
            </w:r>
            <w:r w:rsidRPr="00945364">
              <w:rPr>
                <w:lang w:eastAsia="sv-SE"/>
              </w:rPr>
              <w:t xml:space="preserve">around which the UE shall do rate matching </w:t>
            </w:r>
            <w:r w:rsidRPr="00945364">
              <w:rPr>
                <w:lang w:eastAsia="zh-CN"/>
              </w:rPr>
              <w:t xml:space="preserve">for </w:t>
            </w:r>
            <w:r w:rsidRPr="00945364">
              <w:t xml:space="preserve">PDSCH scheduled by PDCCH with </w:t>
            </w:r>
            <w:r w:rsidRPr="00945364">
              <w:lastRenderedPageBreak/>
              <w:t>CRC scrambled by C-RNTI, MCS-C-RNTI, CS-RNTI, or PDSCHs with SPS</w:t>
            </w:r>
            <w:r w:rsidRPr="00945364">
              <w:rPr>
                <w:lang w:eastAsia="zh-CN"/>
              </w:rPr>
              <w:t xml:space="preserve">. </w:t>
            </w:r>
          </w:p>
          <w:p w:rsidR="00A95D3C" w:rsidRPr="00945364" w:rsidRDefault="00953B2E">
            <w:pPr>
              <w:numPr>
                <w:ilvl w:val="2"/>
                <w:numId w:val="10"/>
              </w:numPr>
              <w:tabs>
                <w:tab w:val="left" w:pos="840"/>
              </w:tabs>
              <w:spacing w:after="0"/>
              <w:rPr>
                <w:iCs/>
              </w:rPr>
            </w:pPr>
            <w:r w:rsidRPr="00945364">
              <w:t xml:space="preserve">The network does not configure </w:t>
            </w:r>
            <w:r w:rsidRPr="00945364">
              <w:rPr>
                <w:i/>
                <w:iCs/>
              </w:rPr>
              <w:t xml:space="preserve">lte-CRS-PatternList3-r18 </w:t>
            </w:r>
            <w:r w:rsidRPr="00945364">
              <w:t xml:space="preserve">and any of </w:t>
            </w:r>
            <w:proofErr w:type="spellStart"/>
            <w:r w:rsidRPr="00945364">
              <w:rPr>
                <w:i/>
                <w:iCs/>
              </w:rPr>
              <w:t>lte</w:t>
            </w:r>
            <w:proofErr w:type="spellEnd"/>
            <w:r w:rsidRPr="00945364">
              <w:rPr>
                <w:i/>
                <w:iCs/>
              </w:rPr>
              <w:t>-CRS-</w:t>
            </w:r>
            <w:proofErr w:type="spellStart"/>
            <w:r w:rsidRPr="00945364">
              <w:rPr>
                <w:i/>
                <w:iCs/>
              </w:rPr>
              <w:t>ToMatchAround</w:t>
            </w:r>
            <w:proofErr w:type="spellEnd"/>
            <w:r w:rsidRPr="00945364">
              <w:rPr>
                <w:i/>
                <w:iCs/>
              </w:rPr>
              <w:t xml:space="preserve">, lte-CRS-PatternList1-r16 </w:t>
            </w:r>
            <w:r w:rsidRPr="00945364">
              <w:t xml:space="preserve">and </w:t>
            </w:r>
            <w:r w:rsidRPr="00945364">
              <w:rPr>
                <w:i/>
                <w:iCs/>
              </w:rPr>
              <w:t xml:space="preserve">lte-CRS-PatternList2-r16 </w:t>
            </w:r>
            <w:r w:rsidRPr="00945364">
              <w:t xml:space="preserve">simultaneously. </w:t>
            </w:r>
            <w:r w:rsidRPr="00945364">
              <w:rPr>
                <w:i/>
                <w:iCs/>
              </w:rPr>
              <w:t xml:space="preserve">Lte-CRS-PatternList4-r18 </w:t>
            </w:r>
            <w:r w:rsidRPr="00945364">
              <w:t xml:space="preserve">is configured </w:t>
            </w:r>
            <w:r w:rsidRPr="00945364">
              <w:rPr>
                <w:color w:val="FF0000"/>
                <w:u w:val="single"/>
                <w:lang w:val="en-US" w:eastAsia="zh-CN"/>
              </w:rPr>
              <w:t xml:space="preserve">only </w:t>
            </w:r>
            <w:r w:rsidRPr="00945364">
              <w:t xml:space="preserve">if </w:t>
            </w:r>
            <w:r w:rsidRPr="00945364">
              <w:rPr>
                <w:i/>
                <w:iCs/>
              </w:rPr>
              <w:t xml:space="preserve">lte-CRS-PatternList3-r18 </w:t>
            </w:r>
            <w:r w:rsidRPr="00945364">
              <w:t xml:space="preserve">is configured in </w:t>
            </w:r>
            <w:proofErr w:type="spellStart"/>
            <w:r w:rsidRPr="00945364">
              <w:rPr>
                <w:i/>
                <w:iCs/>
              </w:rPr>
              <w:t>ServingCellConfig</w:t>
            </w:r>
            <w:proofErr w:type="spellEnd"/>
            <w:r w:rsidRPr="00945364">
              <w:rPr>
                <w:i/>
                <w:iCs/>
              </w:rPr>
              <w:t xml:space="preserve">. </w:t>
            </w:r>
          </w:p>
          <w:p w:rsidR="00A95D3C" w:rsidRPr="00945364" w:rsidRDefault="00953B2E">
            <w:pPr>
              <w:numPr>
                <w:ilvl w:val="2"/>
                <w:numId w:val="10"/>
              </w:numPr>
              <w:tabs>
                <w:tab w:val="left" w:pos="840"/>
              </w:tabs>
              <w:spacing w:after="0"/>
              <w:rPr>
                <w:iCs/>
              </w:rPr>
            </w:pPr>
            <w:r w:rsidRPr="00945364">
              <w:t xml:space="preserve">For case when UE is not configured with two different values of </w:t>
            </w:r>
            <w:proofErr w:type="spellStart"/>
            <w:r w:rsidRPr="00945364">
              <w:rPr>
                <w:i/>
              </w:rPr>
              <w:t>coresetPoolIndex</w:t>
            </w:r>
            <w:proofErr w:type="spellEnd"/>
            <w:r w:rsidRPr="00945364">
              <w:t xml:space="preserve"> in </w:t>
            </w:r>
            <w:proofErr w:type="spellStart"/>
            <w:r w:rsidRPr="00945364">
              <w:rPr>
                <w:i/>
              </w:rPr>
              <w:t>ControlResourceSet</w:t>
            </w:r>
            <w:proofErr w:type="spellEnd"/>
            <w:r w:rsidRPr="00945364">
              <w:t xml:space="preserve">, and configured with </w:t>
            </w:r>
            <w:r w:rsidRPr="00945364">
              <w:rPr>
                <w:i/>
                <w:iCs/>
              </w:rPr>
              <w:t xml:space="preserve">lte-CRS-PatternList3-r18 </w:t>
            </w:r>
            <w:r w:rsidRPr="00945364">
              <w:t xml:space="preserve">and </w:t>
            </w:r>
            <w:r w:rsidRPr="00945364">
              <w:rPr>
                <w:i/>
                <w:iCs/>
              </w:rPr>
              <w:t>lte-CRS-PatternList4-r18</w:t>
            </w:r>
            <w:r w:rsidRPr="00945364">
              <w:rPr>
                <w:iCs/>
              </w:rPr>
              <w:t xml:space="preserve">, </w:t>
            </w:r>
            <w:r w:rsidRPr="00945364">
              <w:t xml:space="preserve">both </w:t>
            </w:r>
            <w:r w:rsidRPr="00945364">
              <w:rPr>
                <w:i/>
                <w:iCs/>
              </w:rPr>
              <w:t>lte-CRS-PatternList3-r18</w:t>
            </w:r>
            <w:r w:rsidRPr="00945364">
              <w:t xml:space="preserve"> and </w:t>
            </w:r>
            <w:r w:rsidRPr="00945364">
              <w:rPr>
                <w:i/>
                <w:iCs/>
              </w:rPr>
              <w:t>lte-CRS-PatternList4-r18</w:t>
            </w:r>
            <w:r w:rsidRPr="00945364">
              <w:t xml:space="preserve"> are applied</w:t>
            </w:r>
          </w:p>
          <w:p w:rsidR="00A95D3C" w:rsidRPr="00945364" w:rsidRDefault="00953B2E">
            <w:pPr>
              <w:numPr>
                <w:ilvl w:val="2"/>
                <w:numId w:val="10"/>
              </w:numPr>
              <w:tabs>
                <w:tab w:val="left" w:pos="840"/>
              </w:tabs>
              <w:spacing w:after="0"/>
              <w:rPr>
                <w:iCs/>
              </w:rPr>
            </w:pPr>
            <w:r w:rsidRPr="00945364">
              <w:t xml:space="preserve">For case when UE is configured with two different values of </w:t>
            </w:r>
            <w:proofErr w:type="spellStart"/>
            <w:r w:rsidRPr="00945364">
              <w:rPr>
                <w:i/>
              </w:rPr>
              <w:t>coresetPoolIndex</w:t>
            </w:r>
            <w:proofErr w:type="spellEnd"/>
            <w:r w:rsidRPr="00945364">
              <w:t xml:space="preserve"> in </w:t>
            </w:r>
            <w:proofErr w:type="spellStart"/>
            <w:r w:rsidRPr="00945364">
              <w:rPr>
                <w:i/>
              </w:rPr>
              <w:t>ControlResourceSet</w:t>
            </w:r>
            <w:proofErr w:type="spellEnd"/>
            <w:r w:rsidRPr="00945364">
              <w:t xml:space="preserve">, and configured with </w:t>
            </w:r>
            <w:r w:rsidRPr="00945364">
              <w:rPr>
                <w:i/>
                <w:iCs/>
              </w:rPr>
              <w:t xml:space="preserve">lte-CRS-PatternList3-r18 </w:t>
            </w:r>
            <w:r w:rsidRPr="00945364">
              <w:t xml:space="preserve">and </w:t>
            </w:r>
            <w:r w:rsidRPr="00945364">
              <w:rPr>
                <w:i/>
                <w:iCs/>
              </w:rPr>
              <w:t>lte-CRS-PatternList4-r18</w:t>
            </w:r>
          </w:p>
          <w:p w:rsidR="00A95D3C" w:rsidRPr="00945364" w:rsidRDefault="00953B2E">
            <w:pPr>
              <w:numPr>
                <w:ilvl w:val="3"/>
                <w:numId w:val="10"/>
              </w:numPr>
              <w:tabs>
                <w:tab w:val="left" w:pos="1260"/>
              </w:tabs>
              <w:spacing w:after="0"/>
              <w:rPr>
                <w:iCs/>
              </w:rPr>
            </w:pPr>
            <w:r w:rsidRPr="00945364">
              <w:t xml:space="preserve">If UE is configured with </w:t>
            </w:r>
            <w:proofErr w:type="spellStart"/>
            <w:r w:rsidRPr="00945364">
              <w:rPr>
                <w:i/>
                <w:iCs/>
              </w:rPr>
              <w:t>crs-RateMatch-PerCoresetPoolIndex</w:t>
            </w:r>
            <w:proofErr w:type="spellEnd"/>
            <w:r w:rsidRPr="00945364">
              <w:t xml:space="preserve">, </w:t>
            </w:r>
            <w:r w:rsidRPr="00945364">
              <w:rPr>
                <w:i/>
                <w:iCs/>
              </w:rPr>
              <w:t>lte-CRS-PatternList3-r18</w:t>
            </w:r>
            <w:r w:rsidRPr="00945364">
              <w:t xml:space="preserve"> is applied if the PDSCH is associated with </w:t>
            </w:r>
            <w:proofErr w:type="spellStart"/>
            <w:r w:rsidRPr="00945364">
              <w:t>c</w:t>
            </w:r>
            <w:r w:rsidRPr="00945364">
              <w:rPr>
                <w:i/>
                <w:iCs/>
              </w:rPr>
              <w:t>oresetPoolIndex</w:t>
            </w:r>
            <w:proofErr w:type="spellEnd"/>
            <w:r w:rsidRPr="00945364">
              <w:t xml:space="preserve"> set to ‘0’, and </w:t>
            </w:r>
            <w:r w:rsidRPr="00945364">
              <w:rPr>
                <w:i/>
                <w:iCs/>
              </w:rPr>
              <w:t xml:space="preserve">lte-CRS-PatternList4-r18 </w:t>
            </w:r>
            <w:r w:rsidRPr="00945364">
              <w:t xml:space="preserve">is applied if the PDSCH is associated with </w:t>
            </w:r>
            <w:proofErr w:type="spellStart"/>
            <w:r w:rsidRPr="00945364">
              <w:t>c</w:t>
            </w:r>
            <w:r w:rsidRPr="00945364">
              <w:rPr>
                <w:i/>
                <w:iCs/>
              </w:rPr>
              <w:t>oresetPoolIndex</w:t>
            </w:r>
            <w:proofErr w:type="spellEnd"/>
            <w:r w:rsidRPr="00945364">
              <w:t xml:space="preserve"> set to ‘1’</w:t>
            </w:r>
          </w:p>
          <w:p w:rsidR="00A95D3C" w:rsidRPr="00945364" w:rsidRDefault="00953B2E">
            <w:pPr>
              <w:numPr>
                <w:ilvl w:val="3"/>
                <w:numId w:val="10"/>
              </w:numPr>
              <w:tabs>
                <w:tab w:val="left" w:pos="1260"/>
              </w:tabs>
              <w:spacing w:after="0"/>
              <w:rPr>
                <w:iCs/>
              </w:rPr>
            </w:pPr>
            <w:r w:rsidRPr="00945364">
              <w:t xml:space="preserve">Otherwise, both </w:t>
            </w:r>
            <w:r w:rsidRPr="00945364">
              <w:rPr>
                <w:i/>
                <w:iCs/>
              </w:rPr>
              <w:t>lte-CRS-PatternList3-r18</w:t>
            </w:r>
            <w:r w:rsidRPr="00945364">
              <w:t xml:space="preserve"> and </w:t>
            </w:r>
            <w:r w:rsidRPr="00945364">
              <w:rPr>
                <w:i/>
                <w:iCs/>
              </w:rPr>
              <w:t>lte-CRS-PatternList4-r18</w:t>
            </w:r>
            <w:r w:rsidRPr="00945364">
              <w:t xml:space="preserve"> are applied.</w:t>
            </w:r>
          </w:p>
          <w:p w:rsidR="00A95D3C" w:rsidRPr="00945364" w:rsidRDefault="00953B2E">
            <w:pPr>
              <w:numPr>
                <w:ilvl w:val="2"/>
                <w:numId w:val="10"/>
              </w:numPr>
              <w:tabs>
                <w:tab w:val="left" w:pos="840"/>
              </w:tabs>
              <w:spacing w:after="0"/>
              <w:rPr>
                <w:b/>
                <w:bCs/>
              </w:rPr>
            </w:pPr>
            <w:r w:rsidRPr="00945364">
              <w:t xml:space="preserve">The legacy configuration rule in TS 38.331 is applied in Rel-18 DSS, i.e., </w:t>
            </w:r>
          </w:p>
          <w:p w:rsidR="00A95D3C" w:rsidRPr="00945364" w:rsidRDefault="00953B2E">
            <w:pPr>
              <w:numPr>
                <w:ilvl w:val="3"/>
                <w:numId w:val="10"/>
              </w:numPr>
              <w:tabs>
                <w:tab w:val="left" w:pos="840"/>
              </w:tabs>
              <w:spacing w:after="0"/>
              <w:rPr>
                <w:lang w:val="en-US" w:eastAsia="zh-CN"/>
              </w:rPr>
            </w:pPr>
            <w:r w:rsidRPr="00945364">
              <w:rPr>
                <w:iCs/>
              </w:rPr>
              <w:t xml:space="preserve">“The first LTE CRS pattern in </w:t>
            </w:r>
            <w:r w:rsidRPr="00945364">
              <w:rPr>
                <w:i/>
                <w:iCs/>
              </w:rPr>
              <w:t xml:space="preserve">lte-CRS-PatternList4 </w:t>
            </w:r>
            <w:r w:rsidRPr="00945364">
              <w:rPr>
                <w:iCs/>
              </w:rPr>
              <w:t xml:space="preserve">shall be fully overlapping in frequency with the first LTE CRS pattern in </w:t>
            </w:r>
            <w:r w:rsidRPr="00945364">
              <w:rPr>
                <w:i/>
              </w:rPr>
              <w:t>lte-CRS-PatternList</w:t>
            </w:r>
            <w:r w:rsidRPr="00945364">
              <w:rPr>
                <w:iCs/>
              </w:rPr>
              <w:t xml:space="preserve">3, </w:t>
            </w:r>
            <w:proofErr w:type="gramStart"/>
            <w:r w:rsidRPr="00945364">
              <w:rPr>
                <w:iCs/>
              </w:rPr>
              <w:t>The</w:t>
            </w:r>
            <w:proofErr w:type="gramEnd"/>
            <w:r w:rsidRPr="00945364">
              <w:rPr>
                <w:iCs/>
              </w:rPr>
              <w:t xml:space="preserve"> second LTE CRS pattern in this list shall be fully overlapping in frequency with the second LTE CRS pattern in lte-CRS-PatternList3, and so on.”</w:t>
            </w:r>
          </w:p>
        </w:tc>
      </w:tr>
    </w:tbl>
    <w:p w:rsidR="00A95D3C" w:rsidRDefault="00A95D3C">
      <w:pPr>
        <w:autoSpaceDE w:val="0"/>
        <w:autoSpaceDN w:val="0"/>
        <w:adjustRightInd w:val="0"/>
        <w:rPr>
          <w:lang w:val="en-US" w:eastAsia="zh-CN"/>
        </w:rPr>
      </w:pPr>
    </w:p>
    <w:p w:rsidR="003F659B" w:rsidRDefault="003F659B">
      <w:pPr>
        <w:autoSpaceDE w:val="0"/>
        <w:autoSpaceDN w:val="0"/>
        <w:adjustRightIn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 xml:space="preserve">ith above, a similar FG as FG 14-1a can be introduced. </w:t>
      </w:r>
    </w:p>
    <w:p w:rsidR="000053A3" w:rsidRPr="005D5C6A" w:rsidRDefault="00B83F99" w:rsidP="00B83F99">
      <w:pPr>
        <w:autoSpaceDE w:val="0"/>
        <w:autoSpaceDN w:val="0"/>
        <w:adjustRightInd w:val="0"/>
        <w:spacing w:beforeLines="50" w:before="180" w:afterLines="50" w:after="180"/>
        <w:rPr>
          <w:rFonts w:hint="eastAsia"/>
          <w:i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 w:rsidR="00C95C7F">
        <w:rPr>
          <w:b/>
          <w:i/>
          <w:lang w:val="en-US" w:eastAsia="zh-CN"/>
        </w:rPr>
        <w:t>6</w:t>
      </w:r>
      <w:r>
        <w:rPr>
          <w:bCs/>
          <w:i/>
        </w:rPr>
        <w:t xml:space="preserve">: </w:t>
      </w:r>
      <w:r w:rsidR="005D5C6A">
        <w:rPr>
          <w:bCs/>
          <w:i/>
        </w:rPr>
        <w:t>Adopt the following UE FG</w:t>
      </w:r>
      <w:r w:rsidR="0036596F">
        <w:rPr>
          <w:bCs/>
          <w:i/>
        </w:rPr>
        <w:t xml:space="preserve"> on two overlapping LTE-CRS rate matching patterns</w:t>
      </w:r>
      <w:r w:rsidR="005D5C6A">
        <w:rPr>
          <w:bCs/>
          <w:i/>
        </w:rPr>
        <w:t xml:space="preserve"> for Rel-18 DSS</w:t>
      </w:r>
      <w:r w:rsidR="005D5C6A" w:rsidRPr="00705E42">
        <w:rPr>
          <w:rFonts w:hint="eastAsia"/>
          <w:bCs/>
          <w:i/>
        </w:rPr>
        <w:t>.</w:t>
      </w: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1020"/>
        <w:gridCol w:w="1306"/>
        <w:gridCol w:w="842"/>
        <w:gridCol w:w="2277"/>
        <w:gridCol w:w="430"/>
        <w:gridCol w:w="575"/>
        <w:gridCol w:w="1448"/>
        <w:gridCol w:w="997"/>
      </w:tblGrid>
      <w:tr w:rsidR="00871450" w:rsidTr="00871450">
        <w:trPr>
          <w:trHeight w:val="197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50" w:rsidRPr="00F84235" w:rsidRDefault="0087145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  <w:u w:val="single"/>
              </w:rPr>
            </w:pPr>
            <w:r w:rsidRPr="00F84235">
              <w:rPr>
                <w:rFonts w:hint="eastAsia"/>
                <w:color w:val="FF0000"/>
                <w:sz w:val="18"/>
                <w:szCs w:val="18"/>
                <w:u w:val="single"/>
                <w:lang w:val="en-US" w:eastAsia="zh-CN"/>
              </w:rPr>
              <w:t>xx</w:t>
            </w:r>
            <w:r w:rsidRPr="00F84235">
              <w:rPr>
                <w:rFonts w:eastAsia="Times New Roman"/>
                <w:color w:val="FF0000"/>
                <w:sz w:val="18"/>
                <w:szCs w:val="18"/>
                <w:u w:val="single"/>
              </w:rPr>
              <w:t>-1a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50" w:rsidRDefault="0087145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Two LTE-CRS overlapping rate matching patterns within a part of NR carrier using 15 kHz overlapping with </w:t>
            </w:r>
            <w:proofErr w:type="gramStart"/>
            <w:r>
              <w:rPr>
                <w:rFonts w:eastAsia="Times New Roman"/>
                <w:sz w:val="18"/>
                <w:szCs w:val="18"/>
              </w:rPr>
              <w:t>a</w:t>
            </w:r>
            <w:proofErr w:type="gramEnd"/>
            <w:r>
              <w:rPr>
                <w:rFonts w:eastAsia="Times New Roman"/>
                <w:sz w:val="18"/>
                <w:szCs w:val="18"/>
              </w:rPr>
              <w:t xml:space="preserve"> LTE carrier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235" w:rsidRPr="00F84235" w:rsidRDefault="00F84235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ind w:left="316" w:hanging="316"/>
              <w:textAlignment w:val="baseline"/>
              <w:rPr>
                <w:rFonts w:eastAsiaTheme="minorEastAsia" w:hint="eastAsia"/>
                <w:color w:val="FF0000"/>
                <w:sz w:val="18"/>
                <w:szCs w:val="18"/>
                <w:u w:val="single"/>
                <w:lang w:eastAsia="zh-CN"/>
              </w:rPr>
            </w:pPr>
            <w:r w:rsidRPr="00F84235">
              <w:rPr>
                <w:rFonts w:eastAsiaTheme="minorEastAsia" w:hint="eastAsia"/>
                <w:color w:val="FF0000"/>
                <w:sz w:val="18"/>
                <w:szCs w:val="18"/>
                <w:u w:val="single"/>
                <w:lang w:eastAsia="zh-CN"/>
              </w:rPr>
              <w:t>F</w:t>
            </w:r>
            <w:r w:rsidRPr="00F84235">
              <w:rPr>
                <w:rFonts w:eastAsiaTheme="minorEastAsia"/>
                <w:color w:val="FF0000"/>
                <w:sz w:val="18"/>
                <w:szCs w:val="18"/>
                <w:u w:val="single"/>
                <w:lang w:eastAsia="zh-CN"/>
              </w:rPr>
              <w:t xml:space="preserve">or a UE configure with </w:t>
            </w:r>
            <w:r w:rsidRPr="00F84235">
              <w:rPr>
                <w:i/>
                <w:iCs/>
                <w:color w:val="FF0000"/>
                <w:sz w:val="18"/>
                <w:u w:val="single"/>
              </w:rPr>
              <w:t>lte-CRS-PatternList3-r18</w:t>
            </w:r>
            <w:r w:rsidRPr="00F84235">
              <w:rPr>
                <w:i/>
                <w:iCs/>
                <w:color w:val="FF0000"/>
                <w:sz w:val="18"/>
                <w:u w:val="single"/>
              </w:rPr>
              <w:t xml:space="preserve"> and </w:t>
            </w:r>
            <w:r w:rsidRPr="00F84235">
              <w:rPr>
                <w:i/>
                <w:iCs/>
                <w:color w:val="FF0000"/>
                <w:sz w:val="18"/>
                <w:u w:val="single"/>
              </w:rPr>
              <w:t>lte-CRS-PatternList</w:t>
            </w:r>
            <w:r w:rsidRPr="00F84235">
              <w:rPr>
                <w:i/>
                <w:iCs/>
                <w:color w:val="FF0000"/>
                <w:sz w:val="18"/>
                <w:u w:val="single"/>
              </w:rPr>
              <w:t>4</w:t>
            </w:r>
            <w:r w:rsidRPr="00F84235">
              <w:rPr>
                <w:i/>
                <w:iCs/>
                <w:color w:val="FF0000"/>
                <w:sz w:val="18"/>
                <w:u w:val="single"/>
              </w:rPr>
              <w:t>-r18</w:t>
            </w:r>
            <w:r w:rsidR="006A1449">
              <w:rPr>
                <w:i/>
                <w:iCs/>
                <w:color w:val="FF0000"/>
                <w:sz w:val="18"/>
                <w:u w:val="single"/>
              </w:rPr>
              <w:t>,</w:t>
            </w:r>
          </w:p>
          <w:p w:rsidR="00871450" w:rsidRDefault="00871450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ind w:left="316" w:hanging="316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</w:t>
            </w:r>
            <w:r>
              <w:rPr>
                <w:rFonts w:eastAsia="Times New Roman"/>
                <w:sz w:val="18"/>
                <w:szCs w:val="18"/>
              </w:rPr>
              <w:tab/>
              <w:t xml:space="preserve">Support of two LTE-CRS overlapping rate matching patterns within a part of NR carrier using 15 kHz SCS overlapping with </w:t>
            </w:r>
            <w:proofErr w:type="gramStart"/>
            <w:r>
              <w:rPr>
                <w:rFonts w:eastAsia="Times New Roman"/>
                <w:sz w:val="18"/>
                <w:szCs w:val="18"/>
              </w:rPr>
              <w:t>a</w:t>
            </w:r>
            <w:proofErr w:type="gramEnd"/>
            <w:r>
              <w:rPr>
                <w:rFonts w:eastAsia="Times New Roman"/>
                <w:sz w:val="18"/>
                <w:szCs w:val="18"/>
              </w:rPr>
              <w:t xml:space="preserve"> LTE carrier</w:t>
            </w:r>
          </w:p>
          <w:p w:rsidR="00871450" w:rsidRDefault="00871450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50" w:rsidRPr="00F84235" w:rsidRDefault="0087145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  <w:u w:val="single"/>
              </w:rPr>
            </w:pPr>
            <w:r w:rsidRPr="00F84235">
              <w:rPr>
                <w:rFonts w:hint="eastAsia"/>
                <w:color w:val="FF0000"/>
                <w:sz w:val="18"/>
                <w:szCs w:val="18"/>
                <w:u w:val="single"/>
                <w:lang w:val="en-US" w:eastAsia="zh-CN"/>
              </w:rPr>
              <w:t>xx</w:t>
            </w:r>
            <w:r w:rsidRPr="00F84235">
              <w:rPr>
                <w:rFonts w:eastAsia="Times New Roman"/>
                <w:color w:val="FF0000"/>
                <w:sz w:val="18"/>
                <w:szCs w:val="18"/>
                <w:u w:val="single"/>
              </w:rPr>
              <w:t xml:space="preserve">-1 </w:t>
            </w:r>
          </w:p>
        </w:tc>
        <w:tc>
          <w:tcPr>
            <w:tcW w:w="1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50" w:rsidRDefault="00871450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i/>
                <w:iCs/>
                <w:sz w:val="18"/>
                <w:szCs w:val="18"/>
                <w:lang w:eastAsia="zh-CN"/>
              </w:rPr>
            </w:pPr>
            <w:r w:rsidRPr="00FC104B">
              <w:rPr>
                <w:sz w:val="16"/>
              </w:rPr>
              <w:t xml:space="preserve">Per </w:t>
            </w:r>
            <w:r w:rsidRPr="00FC104B">
              <w:rPr>
                <w:sz w:val="16"/>
              </w:rPr>
              <w:t>FSPC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50" w:rsidRDefault="0087145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50" w:rsidRDefault="0087145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 (FR1 only)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50" w:rsidRDefault="0087145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For DSS</w:t>
            </w:r>
          </w:p>
          <w:p w:rsidR="00871450" w:rsidRDefault="0087145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The number of the additional CRS rate matching patterns reported in </w:t>
            </w:r>
            <w:r>
              <w:rPr>
                <w:rFonts w:eastAsia="Times New Roman"/>
                <w:color w:val="FF0000"/>
                <w:sz w:val="18"/>
                <w:szCs w:val="18"/>
              </w:rPr>
              <w:t>Rel-1</w:t>
            </w: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8</w:t>
            </w:r>
            <w:r>
              <w:rPr>
                <w:rFonts w:eastAsia="Times New Roman"/>
                <w:sz w:val="18"/>
                <w:szCs w:val="18"/>
              </w:rPr>
              <w:t xml:space="preserve"> is accounted in the total number of rate matching pattern reported by the UE for Rel-15 by using pdsch-RE-MappingFR1-PerSymbol/pdsch-RE-MappingFR1-PerSlot and pdsch-RE-MappingFR1-PerSymbol/pdsch-RE-MappingFR1-PerSlot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50" w:rsidRDefault="0087145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Optional with capability </w:t>
            </w:r>
            <w:proofErr w:type="spellStart"/>
            <w:r>
              <w:rPr>
                <w:rFonts w:eastAsia="Times New Roman"/>
                <w:sz w:val="18"/>
                <w:szCs w:val="18"/>
              </w:rPr>
              <w:t>signaling</w:t>
            </w:r>
            <w:proofErr w:type="spellEnd"/>
          </w:p>
        </w:tc>
      </w:tr>
    </w:tbl>
    <w:p w:rsidR="00A95D3C" w:rsidRDefault="00A95D3C">
      <w:pPr>
        <w:autoSpaceDE w:val="0"/>
        <w:autoSpaceDN w:val="0"/>
        <w:adjustRightInd w:val="0"/>
      </w:pPr>
    </w:p>
    <w:p w:rsidR="00A95D3C" w:rsidRDefault="00953B2E">
      <w:pPr>
        <w:pStyle w:val="1"/>
        <w:spacing w:after="180"/>
        <w:rPr>
          <w:lang w:val="en-US"/>
        </w:rPr>
      </w:pPr>
      <w:r>
        <w:rPr>
          <w:rFonts w:hint="eastAsia"/>
          <w:lang w:val="en-US"/>
        </w:rPr>
        <w:t>Conclusion</w:t>
      </w:r>
    </w:p>
    <w:p w:rsidR="00A95D3C" w:rsidRDefault="00953B2E">
      <w:pPr>
        <w:autoSpaceDE w:val="0"/>
        <w:autoSpaceDN w:val="0"/>
        <w:adjustRightInd w:val="0"/>
        <w:rPr>
          <w:lang w:val="en-US" w:eastAsia="zh-CN"/>
        </w:rPr>
      </w:pPr>
      <w:r>
        <w:t xml:space="preserve">In this contribution, </w:t>
      </w:r>
      <w:r>
        <w:rPr>
          <w:rFonts w:hint="eastAsia"/>
          <w:lang w:val="en-US" w:eastAsia="zh-CN"/>
        </w:rPr>
        <w:t>the UE capabilities for Rel-18 DSS are analyzed with</w:t>
      </w:r>
      <w:r>
        <w:t xml:space="preserve"> the following proposal</w:t>
      </w:r>
      <w:r>
        <w:rPr>
          <w:rFonts w:hint="eastAsia"/>
          <w:lang w:val="en-US" w:eastAsia="zh-CN"/>
        </w:rPr>
        <w:t>s.</w:t>
      </w:r>
    </w:p>
    <w:p w:rsidR="004D59A8" w:rsidRPr="001E55CB" w:rsidRDefault="00953B2E" w:rsidP="004D59A8">
      <w:pPr>
        <w:spacing w:beforeLines="50" w:before="180" w:afterLines="50" w:after="180"/>
        <w:rPr>
          <w:rFonts w:ascii="Times" w:hAnsi="Times"/>
          <w:b/>
          <w:i/>
          <w:szCs w:val="24"/>
          <w:lang w:eastAsia="zh-CN"/>
        </w:rPr>
      </w:pPr>
      <w:r>
        <w:rPr>
          <w:i/>
          <w:lang w:eastAsia="ja-JP"/>
        </w:rPr>
        <w:lastRenderedPageBreak/>
        <w:t xml:space="preserve"> </w:t>
      </w:r>
      <w:r w:rsidR="004D59A8">
        <w:rPr>
          <w:rFonts w:ascii="Times" w:hAnsi="Times" w:hint="eastAsia"/>
          <w:b/>
          <w:i/>
          <w:szCs w:val="24"/>
          <w:lang w:val="en-US" w:eastAsia="zh-CN"/>
        </w:rPr>
        <w:t>O</w:t>
      </w:r>
      <w:r w:rsidR="004D59A8">
        <w:rPr>
          <w:rFonts w:ascii="Times" w:hAnsi="Times"/>
          <w:b/>
          <w:i/>
          <w:szCs w:val="24"/>
          <w:lang w:val="en-US" w:eastAsia="zh-CN"/>
        </w:rPr>
        <w:t xml:space="preserve">bservation 1: </w:t>
      </w:r>
      <w:r w:rsidR="004D59A8">
        <w:rPr>
          <w:rFonts w:ascii="Times" w:eastAsia="Batang" w:hAnsi="Times"/>
          <w:i/>
          <w:szCs w:val="24"/>
        </w:rPr>
        <w:t xml:space="preserve">Legacy CE should be </w:t>
      </w:r>
      <w:r w:rsidR="004D59A8">
        <w:rPr>
          <w:rFonts w:ascii="Times" w:hAnsi="Times" w:hint="eastAsia"/>
          <w:i/>
          <w:szCs w:val="24"/>
          <w:lang w:val="en-US" w:eastAsia="zh-CN"/>
        </w:rPr>
        <w:t>a mandatory feature for a UE supporting Rel-18 DSS</w:t>
      </w:r>
      <w:r w:rsidR="004D59A8">
        <w:rPr>
          <w:rFonts w:ascii="Times" w:hAnsi="Times"/>
          <w:i/>
          <w:szCs w:val="24"/>
          <w:lang w:val="en-US" w:eastAsia="zh-CN"/>
        </w:rPr>
        <w:t xml:space="preserve"> if </w:t>
      </w:r>
      <w:r w:rsidR="004D59A8">
        <w:rPr>
          <w:rFonts w:ascii="Times" w:eastAsia="Batang" w:hAnsi="Times"/>
          <w:i/>
          <w:szCs w:val="24"/>
        </w:rPr>
        <w:t xml:space="preserve">no RAN4 performance requirements for legacy CE are defined. </w:t>
      </w:r>
    </w:p>
    <w:p w:rsidR="004D59A8" w:rsidRDefault="004D59A8" w:rsidP="004D59A8">
      <w:pPr>
        <w:rPr>
          <w:rFonts w:ascii="Times" w:eastAsia="Batang" w:hAnsi="Times"/>
          <w:i/>
          <w:szCs w:val="24"/>
        </w:rPr>
      </w:pPr>
      <w:r>
        <w:rPr>
          <w:rFonts w:ascii="Times" w:hAnsi="Times" w:hint="eastAsia"/>
          <w:b/>
          <w:i/>
          <w:szCs w:val="24"/>
          <w:lang w:val="en-US" w:eastAsia="zh-CN"/>
        </w:rPr>
        <w:t>O</w:t>
      </w:r>
      <w:r>
        <w:rPr>
          <w:rFonts w:ascii="Times" w:hAnsi="Times"/>
          <w:b/>
          <w:i/>
          <w:szCs w:val="24"/>
          <w:lang w:val="en-US" w:eastAsia="zh-CN"/>
        </w:rPr>
        <w:t xml:space="preserve">bservation 2: </w:t>
      </w:r>
      <w:r w:rsidRPr="00930133">
        <w:rPr>
          <w:rFonts w:ascii="Times" w:eastAsia="Batang" w:hAnsi="Times"/>
          <w:i/>
          <w:szCs w:val="24"/>
        </w:rPr>
        <w:t>‘</w:t>
      </w:r>
      <w:r w:rsidRPr="00930133">
        <w:rPr>
          <w:i/>
        </w:rPr>
        <w:t>CE on clean symbols only</w:t>
      </w:r>
      <w:r w:rsidRPr="00930133">
        <w:rPr>
          <w:rFonts w:ascii="Times" w:eastAsia="Batang" w:hAnsi="Times"/>
          <w:i/>
          <w:szCs w:val="24"/>
        </w:rPr>
        <w:t xml:space="preserve">’ should be </w:t>
      </w:r>
      <w:r w:rsidRPr="00930133">
        <w:rPr>
          <w:rFonts w:ascii="Times" w:hAnsi="Times" w:hint="eastAsia"/>
          <w:i/>
          <w:szCs w:val="24"/>
          <w:lang w:val="en-US" w:eastAsia="zh-CN"/>
        </w:rPr>
        <w:t>a mandatory feature for a UE supporting Rel-18 DSS</w:t>
      </w:r>
      <w:r w:rsidRPr="00930133">
        <w:rPr>
          <w:rFonts w:ascii="Times" w:hAnsi="Times"/>
          <w:i/>
          <w:szCs w:val="24"/>
          <w:lang w:val="en-US" w:eastAsia="zh-CN"/>
        </w:rPr>
        <w:t xml:space="preserve"> if </w:t>
      </w:r>
      <w:r w:rsidRPr="00930133">
        <w:rPr>
          <w:i/>
        </w:rPr>
        <w:t>RAN4 concludes that new RAN4 performance requirements are needed for legacy CE</w:t>
      </w:r>
      <w:r>
        <w:rPr>
          <w:i/>
        </w:rPr>
        <w:t xml:space="preserve"> assumption</w:t>
      </w:r>
      <w:r w:rsidRPr="00930133">
        <w:rPr>
          <w:rFonts w:ascii="Times" w:eastAsia="Batang" w:hAnsi="Times"/>
          <w:i/>
          <w:szCs w:val="24"/>
        </w:rPr>
        <w:t xml:space="preserve">. </w:t>
      </w:r>
    </w:p>
    <w:p w:rsidR="004D59A8" w:rsidRDefault="004D59A8" w:rsidP="004D59A8">
      <w:pPr>
        <w:rPr>
          <w:i/>
          <w:lang w:val="en-US" w:eastAsia="zh-CN"/>
        </w:rPr>
      </w:pPr>
      <w:r w:rsidRPr="00166FA2">
        <w:rPr>
          <w:rFonts w:ascii="Times" w:hAnsi="Times" w:hint="eastAsia"/>
          <w:b/>
          <w:i/>
          <w:szCs w:val="24"/>
          <w:lang w:val="en-US" w:eastAsia="zh-CN"/>
        </w:rPr>
        <w:t>P</w:t>
      </w:r>
      <w:r w:rsidRPr="00166FA2">
        <w:rPr>
          <w:rFonts w:ascii="Times" w:hAnsi="Times"/>
          <w:b/>
          <w:i/>
          <w:szCs w:val="24"/>
          <w:lang w:val="en-US" w:eastAsia="zh-CN"/>
        </w:rPr>
        <w:t>roposal 1:</w:t>
      </w:r>
      <w:r w:rsidRPr="00166FA2">
        <w:rPr>
          <w:bCs/>
          <w:i/>
        </w:rPr>
        <w:t xml:space="preserve"> </w:t>
      </w:r>
      <w:r w:rsidRPr="00166FA2">
        <w:rPr>
          <w:rFonts w:hint="eastAsia"/>
          <w:bCs/>
          <w:i/>
          <w:lang w:val="en-US" w:eastAsia="zh-CN"/>
        </w:rPr>
        <w:t>A basic UE capability of r</w:t>
      </w:r>
      <w:r w:rsidRPr="00166FA2">
        <w:rPr>
          <w:rFonts w:hint="eastAsia"/>
          <w:i/>
          <w:lang w:val="en-US" w:eastAsia="zh-CN"/>
        </w:rPr>
        <w:t>eception of NR PDCCH candidates overlapped with LTE CRS REs is supported.</w:t>
      </w:r>
    </w:p>
    <w:p w:rsidR="004D59A8" w:rsidRPr="00166FA2" w:rsidRDefault="004D59A8" w:rsidP="004D59A8">
      <w:pPr>
        <w:pStyle w:val="ad"/>
        <w:numPr>
          <w:ilvl w:val="0"/>
          <w:numId w:val="14"/>
        </w:numPr>
        <w:autoSpaceDE w:val="0"/>
        <w:autoSpaceDN w:val="0"/>
        <w:adjustRightInd w:val="0"/>
        <w:spacing w:beforeLines="50" w:before="180" w:afterLines="50" w:after="180"/>
        <w:rPr>
          <w:rFonts w:ascii="Times" w:hAnsi="Times"/>
          <w:b/>
          <w:i/>
          <w:szCs w:val="24"/>
          <w:lang w:val="en-US" w:eastAsia="zh-CN"/>
        </w:rPr>
      </w:pPr>
      <w:r w:rsidRPr="00166FA2">
        <w:rPr>
          <w:rFonts w:ascii="Times" w:hAnsi="Times"/>
          <w:i/>
          <w:szCs w:val="24"/>
          <w:lang w:val="en-US" w:eastAsia="zh-CN"/>
        </w:rPr>
        <w:t xml:space="preserve">If </w:t>
      </w:r>
      <w:r w:rsidRPr="00166FA2">
        <w:rPr>
          <w:rFonts w:ascii="Times" w:eastAsia="Batang" w:hAnsi="Times"/>
          <w:i/>
          <w:szCs w:val="24"/>
        </w:rPr>
        <w:t xml:space="preserve">no RAN4 performance requirements are defined, </w:t>
      </w:r>
      <w:r>
        <w:rPr>
          <w:rFonts w:ascii="Times" w:eastAsia="Batang" w:hAnsi="Times"/>
          <w:i/>
          <w:szCs w:val="24"/>
        </w:rPr>
        <w:t>l</w:t>
      </w:r>
      <w:r w:rsidRPr="00166FA2">
        <w:rPr>
          <w:rFonts w:ascii="Times" w:eastAsia="Batang" w:hAnsi="Times"/>
          <w:i/>
          <w:szCs w:val="24"/>
        </w:rPr>
        <w:t xml:space="preserve">egacy CE should be </w:t>
      </w:r>
      <w:r w:rsidRPr="00166FA2">
        <w:rPr>
          <w:rFonts w:ascii="Times" w:hAnsi="Times" w:hint="eastAsia"/>
          <w:i/>
          <w:szCs w:val="24"/>
          <w:lang w:val="en-US" w:eastAsia="zh-CN"/>
        </w:rPr>
        <w:t>a mandatory feature for a UE supporting Rel-18 DSS</w:t>
      </w:r>
      <w:r>
        <w:rPr>
          <w:rFonts w:ascii="Times" w:hAnsi="Times"/>
          <w:i/>
          <w:szCs w:val="24"/>
          <w:lang w:val="en-US" w:eastAsia="zh-CN"/>
        </w:rPr>
        <w:t>, i.e., included in the basic UE FG,</w:t>
      </w:r>
      <w:r w:rsidRPr="00166FA2">
        <w:rPr>
          <w:rFonts w:ascii="Times" w:hAnsi="Times"/>
          <w:i/>
          <w:szCs w:val="24"/>
          <w:lang w:val="en-US" w:eastAsia="zh-CN"/>
        </w:rPr>
        <w:t xml:space="preserve"> </w:t>
      </w:r>
      <w:r>
        <w:rPr>
          <w:rFonts w:ascii="Times" w:hAnsi="Times"/>
          <w:i/>
          <w:szCs w:val="24"/>
          <w:lang w:val="en-US" w:eastAsia="zh-CN"/>
        </w:rPr>
        <w:t xml:space="preserve">and a </w:t>
      </w:r>
      <w:r w:rsidRPr="00166FA2">
        <w:rPr>
          <w:rFonts w:ascii="Times" w:hAnsi="Times"/>
          <w:i/>
          <w:szCs w:val="24"/>
          <w:lang w:val="en-US" w:eastAsia="zh-CN"/>
        </w:rPr>
        <w:t xml:space="preserve">UE </w:t>
      </w:r>
      <w:r w:rsidRPr="00166FA2">
        <w:rPr>
          <w:rFonts w:ascii="Times" w:eastAsia="Batang" w:hAnsi="Times"/>
          <w:i/>
          <w:szCs w:val="24"/>
        </w:rPr>
        <w:t xml:space="preserve">can additionally report whether it supports ‘CE on clean symbols only’. </w:t>
      </w:r>
    </w:p>
    <w:p w:rsidR="004D59A8" w:rsidRPr="00FB6F6D" w:rsidRDefault="004D59A8" w:rsidP="004D59A8">
      <w:pPr>
        <w:pStyle w:val="ad"/>
        <w:numPr>
          <w:ilvl w:val="0"/>
          <w:numId w:val="14"/>
        </w:numPr>
        <w:rPr>
          <w:rFonts w:ascii="Times" w:eastAsia="Batang" w:hAnsi="Times" w:hint="eastAsia"/>
          <w:i/>
          <w:szCs w:val="24"/>
        </w:rPr>
      </w:pPr>
      <w:r>
        <w:rPr>
          <w:rFonts w:ascii="Times" w:hAnsi="Times"/>
          <w:i/>
          <w:szCs w:val="24"/>
          <w:lang w:val="en-US" w:eastAsia="zh-CN"/>
        </w:rPr>
        <w:t>I</w:t>
      </w:r>
      <w:r w:rsidRPr="00166FA2">
        <w:rPr>
          <w:rFonts w:ascii="Times" w:hAnsi="Times"/>
          <w:i/>
          <w:szCs w:val="24"/>
          <w:lang w:val="en-US" w:eastAsia="zh-CN"/>
        </w:rPr>
        <w:t xml:space="preserve">f </w:t>
      </w:r>
      <w:r w:rsidRPr="00166FA2">
        <w:rPr>
          <w:i/>
        </w:rPr>
        <w:t>RAN4 concludes that new RAN4 performance requirements are needed for legacy CE</w:t>
      </w:r>
      <w:r>
        <w:rPr>
          <w:rFonts w:ascii="Times" w:eastAsia="Batang" w:hAnsi="Times"/>
          <w:i/>
          <w:szCs w:val="24"/>
        </w:rPr>
        <w:t xml:space="preserve">, </w:t>
      </w:r>
      <w:r w:rsidRPr="00930133">
        <w:rPr>
          <w:rFonts w:ascii="Times" w:eastAsia="Batang" w:hAnsi="Times"/>
          <w:i/>
          <w:szCs w:val="24"/>
        </w:rPr>
        <w:t>‘</w:t>
      </w:r>
      <w:r w:rsidRPr="00930133">
        <w:rPr>
          <w:i/>
        </w:rPr>
        <w:t>CE on clean symbols only</w:t>
      </w:r>
      <w:r w:rsidRPr="00930133">
        <w:rPr>
          <w:rFonts w:ascii="Times" w:eastAsia="Batang" w:hAnsi="Times"/>
          <w:i/>
          <w:szCs w:val="24"/>
        </w:rPr>
        <w:t xml:space="preserve">’ should be </w:t>
      </w:r>
      <w:r w:rsidRPr="00930133">
        <w:rPr>
          <w:rFonts w:ascii="Times" w:hAnsi="Times" w:hint="eastAsia"/>
          <w:i/>
          <w:szCs w:val="24"/>
          <w:lang w:val="en-US" w:eastAsia="zh-CN"/>
        </w:rPr>
        <w:t>a mandatory feature for a UE supporting Rel-18 DSS</w:t>
      </w:r>
      <w:r>
        <w:rPr>
          <w:rFonts w:ascii="Times" w:hAnsi="Times"/>
          <w:i/>
          <w:szCs w:val="24"/>
          <w:lang w:val="en-US" w:eastAsia="zh-CN"/>
        </w:rPr>
        <w:t xml:space="preserve">, i.e., included in the basic UE FG. </w:t>
      </w:r>
    </w:p>
    <w:p w:rsidR="004D59A8" w:rsidRPr="001E55CB" w:rsidRDefault="004D59A8" w:rsidP="004D59A8">
      <w:pPr>
        <w:rPr>
          <w:i/>
          <w:lang w:eastAsia="zh-CN"/>
        </w:rPr>
      </w:pPr>
      <w:r w:rsidRPr="001E55CB">
        <w:rPr>
          <w:rFonts w:hint="eastAsia"/>
          <w:b/>
          <w:i/>
        </w:rPr>
        <w:t>P</w:t>
      </w:r>
      <w:r w:rsidRPr="001E55CB">
        <w:rPr>
          <w:b/>
          <w:i/>
        </w:rPr>
        <w:t xml:space="preserve">roposal </w:t>
      </w:r>
      <w:r w:rsidRPr="001E55CB">
        <w:rPr>
          <w:rFonts w:hint="eastAsia"/>
          <w:b/>
          <w:i/>
          <w:lang w:eastAsia="zh-CN"/>
        </w:rPr>
        <w:t>2</w:t>
      </w:r>
      <w:r w:rsidRPr="001E55CB">
        <w:rPr>
          <w:bCs/>
          <w:i/>
        </w:rPr>
        <w:t xml:space="preserve">: </w:t>
      </w:r>
      <w:r w:rsidRPr="001E55CB">
        <w:rPr>
          <w:rFonts w:hint="eastAsia"/>
          <w:bCs/>
          <w:i/>
          <w:lang w:eastAsia="zh-CN"/>
        </w:rPr>
        <w:t>No restriction on the symbols for r</w:t>
      </w:r>
      <w:r w:rsidRPr="001E55CB">
        <w:rPr>
          <w:rFonts w:hint="eastAsia"/>
          <w:i/>
          <w:lang w:eastAsia="zh-CN"/>
        </w:rPr>
        <w:t>eception of NR PDCCH candidates overlapped with LTE CRS REs is introduced.</w:t>
      </w:r>
    </w:p>
    <w:p w:rsidR="004D59A8" w:rsidRPr="004D3FB6" w:rsidRDefault="004D59A8" w:rsidP="004D3FB6">
      <w:pPr>
        <w:rPr>
          <w:rFonts w:hint="eastAsia"/>
          <w:i/>
          <w:lang w:eastAsia="zh-CN"/>
        </w:rPr>
      </w:pPr>
      <w:r w:rsidRPr="004D3FB6">
        <w:rPr>
          <w:rFonts w:hint="eastAsia"/>
          <w:b/>
          <w:i/>
        </w:rPr>
        <w:t>P</w:t>
      </w:r>
      <w:r w:rsidRPr="004D3FB6">
        <w:rPr>
          <w:b/>
          <w:i/>
        </w:rPr>
        <w:t xml:space="preserve">roposal </w:t>
      </w:r>
      <w:r w:rsidRPr="004D3FB6">
        <w:rPr>
          <w:rFonts w:hint="eastAsia"/>
          <w:b/>
          <w:i/>
          <w:lang w:eastAsia="zh-CN"/>
        </w:rPr>
        <w:t>3</w:t>
      </w:r>
      <w:r w:rsidRPr="004D3FB6">
        <w:rPr>
          <w:bCs/>
          <w:i/>
        </w:rPr>
        <w:t xml:space="preserve">: </w:t>
      </w:r>
      <w:r w:rsidRPr="004D3FB6">
        <w:rPr>
          <w:bCs/>
          <w:i/>
          <w:lang w:eastAsia="zh-CN"/>
        </w:rPr>
        <w:t>R</w:t>
      </w:r>
      <w:r w:rsidRPr="004D3FB6">
        <w:rPr>
          <w:rFonts w:hint="eastAsia"/>
          <w:i/>
          <w:lang w:eastAsia="zh-CN"/>
        </w:rPr>
        <w:t>eception of NR PDCCH candidates overlapped with LTE CRS REs from either one or two configured LTE CRS pattern lists is supported.</w:t>
      </w:r>
    </w:p>
    <w:p w:rsidR="004D59A8" w:rsidRPr="004D3FB6" w:rsidRDefault="004D59A8" w:rsidP="004D3FB6">
      <w:pPr>
        <w:rPr>
          <w:rFonts w:hint="eastAsia"/>
          <w:i/>
          <w:lang w:val="en-US" w:eastAsia="zh-CN"/>
        </w:rPr>
      </w:pPr>
      <w:r w:rsidRPr="004D3FB6">
        <w:rPr>
          <w:rFonts w:hint="eastAsia"/>
          <w:b/>
          <w:i/>
        </w:rPr>
        <w:t>P</w:t>
      </w:r>
      <w:r w:rsidRPr="004D3FB6">
        <w:rPr>
          <w:b/>
          <w:i/>
        </w:rPr>
        <w:t xml:space="preserve">roposal </w:t>
      </w:r>
      <w:r w:rsidRPr="004D3FB6">
        <w:rPr>
          <w:b/>
          <w:i/>
          <w:lang w:val="en-US" w:eastAsia="zh-CN"/>
        </w:rPr>
        <w:t>4</w:t>
      </w:r>
      <w:r w:rsidRPr="004D3FB6">
        <w:rPr>
          <w:bCs/>
          <w:i/>
        </w:rPr>
        <w:t xml:space="preserve">: </w:t>
      </w:r>
      <w:r w:rsidRPr="004D3FB6">
        <w:rPr>
          <w:i/>
          <w:lang w:eastAsia="zh-CN"/>
        </w:rPr>
        <w:t xml:space="preserve">Clarify the </w:t>
      </w:r>
      <w:r w:rsidRPr="004D3FB6">
        <w:rPr>
          <w:i/>
          <w:lang w:eastAsia="ja-JP"/>
        </w:rPr>
        <w:t xml:space="preserve">Rel-16 UE capability </w:t>
      </w:r>
      <w:r w:rsidRPr="004D3FB6">
        <w:rPr>
          <w:i/>
          <w:iCs/>
        </w:rPr>
        <w:t>overlapRateMatchingEUTRA-CRS-r16</w:t>
      </w:r>
      <w:r w:rsidRPr="004D3FB6">
        <w:rPr>
          <w:i/>
        </w:rPr>
        <w:t xml:space="preserve"> is subject to support of </w:t>
      </w:r>
      <w:r w:rsidRPr="004D3FB6">
        <w:rPr>
          <w:i/>
          <w:iCs/>
        </w:rPr>
        <w:t>multiDCI-MultiTRP-r16 as follows</w:t>
      </w:r>
      <w:r w:rsidRPr="004D3FB6">
        <w:rPr>
          <w:rFonts w:hint="eastAsia"/>
          <w:i/>
          <w:lang w:val="en-US" w:eastAsia="zh-CN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"/>
        <w:gridCol w:w="993"/>
        <w:gridCol w:w="1279"/>
        <w:gridCol w:w="974"/>
        <w:gridCol w:w="1279"/>
        <w:gridCol w:w="1143"/>
        <w:gridCol w:w="415"/>
        <w:gridCol w:w="559"/>
        <w:gridCol w:w="1417"/>
        <w:gridCol w:w="856"/>
      </w:tblGrid>
      <w:tr w:rsidR="004D59A8" w:rsidTr="00484E93">
        <w:trPr>
          <w:trHeight w:val="2614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14-1a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Default="004D59A8" w:rsidP="00484E93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Two LTE-CRS overlapping rate matching patterns within a part of NR carrier using 15 kHz overlapping with </w:t>
            </w:r>
            <w:proofErr w:type="gramStart"/>
            <w:r>
              <w:rPr>
                <w:rFonts w:eastAsia="Times New Roman"/>
                <w:sz w:val="18"/>
                <w:szCs w:val="18"/>
              </w:rPr>
              <w:t>a</w:t>
            </w:r>
            <w:proofErr w:type="gramEnd"/>
            <w:r>
              <w:rPr>
                <w:rFonts w:eastAsia="Times New Roman"/>
                <w:sz w:val="18"/>
                <w:szCs w:val="18"/>
              </w:rPr>
              <w:t xml:space="preserve"> LTE carrier 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ind w:left="316" w:hanging="316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</w:t>
            </w:r>
            <w:r>
              <w:rPr>
                <w:rFonts w:eastAsia="Times New Roman"/>
                <w:sz w:val="18"/>
                <w:szCs w:val="18"/>
              </w:rPr>
              <w:tab/>
              <w:t xml:space="preserve">Support of two LTE-CRS overlapping rate matching patterns within a part of NR carrier using 15 kHz SCS overlapping with </w:t>
            </w:r>
            <w:proofErr w:type="gramStart"/>
            <w:r>
              <w:rPr>
                <w:rFonts w:eastAsia="Times New Roman"/>
                <w:sz w:val="18"/>
                <w:szCs w:val="18"/>
              </w:rPr>
              <w:t>a</w:t>
            </w:r>
            <w:proofErr w:type="gramEnd"/>
            <w:r>
              <w:rPr>
                <w:rFonts w:eastAsia="Times New Roman"/>
                <w:sz w:val="18"/>
                <w:szCs w:val="18"/>
              </w:rPr>
              <w:t xml:space="preserve"> LTE carrier</w:t>
            </w:r>
          </w:p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14-1</w:t>
            </w:r>
            <w:r w:rsidRPr="005A5B58">
              <w:rPr>
                <w:rFonts w:eastAsia="Times New Roman"/>
                <w:color w:val="FF0000"/>
                <w:sz w:val="18"/>
                <w:szCs w:val="18"/>
                <w:u w:val="single"/>
              </w:rPr>
              <w:t>,</w:t>
            </w:r>
            <w:r>
              <w:rPr>
                <w:rFonts w:eastAsia="Times New Roman"/>
                <w:color w:val="FF0000"/>
                <w:sz w:val="18"/>
                <w:szCs w:val="18"/>
                <w:u w:val="single"/>
              </w:rPr>
              <w:t xml:space="preserve"> </w:t>
            </w:r>
            <w:r w:rsidRPr="005A5B58">
              <w:rPr>
                <w:rFonts w:cs="Arial"/>
                <w:color w:val="FF0000"/>
                <w:sz w:val="18"/>
                <w:szCs w:val="18"/>
                <w:u w:val="single"/>
              </w:rPr>
              <w:t>16-2a</w:t>
            </w:r>
            <w:r w:rsidRPr="005A5B58">
              <w:rPr>
                <w:rFonts w:eastAsia="Times New Roman"/>
                <w:color w:val="FF0000"/>
                <w:sz w:val="16"/>
                <w:szCs w:val="18"/>
                <w:u w:val="single"/>
              </w:rPr>
              <w:t xml:space="preserve"> 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Default="004D59A8" w:rsidP="00484E93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i/>
                <w:iCs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>overlapRateMatchingEUTRA-CRS-r16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Default="004D59A8" w:rsidP="00484E93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i/>
                <w:iCs/>
                <w:sz w:val="18"/>
                <w:szCs w:val="18"/>
              </w:rPr>
              <w:t>BandNR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 (FR1 only)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For DSS</w:t>
            </w:r>
          </w:p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</w:p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The number of the additional CRS rate matching patterns reported in Rel-16 is accounted in the total number of rate matching pattern reported by the UE for Rel-15 by using pdsch-RE-MappingFR1-PerSymbol/pdsch-RE-MappingFR1-PerSlot and pdsch-RE-MappingFR1-PerSymbol/pdsch-RE-MappingFR1-PerSlot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Optional with capability </w:t>
            </w:r>
            <w:proofErr w:type="spellStart"/>
            <w:r>
              <w:rPr>
                <w:rFonts w:eastAsia="Times New Roman"/>
                <w:sz w:val="18"/>
                <w:szCs w:val="18"/>
              </w:rPr>
              <w:t>signaling</w:t>
            </w:r>
            <w:proofErr w:type="spellEnd"/>
          </w:p>
        </w:tc>
      </w:tr>
    </w:tbl>
    <w:p w:rsidR="004D59A8" w:rsidRDefault="004D59A8" w:rsidP="004D59A8">
      <w:pPr>
        <w:jc w:val="left"/>
        <w:rPr>
          <w:rFonts w:ascii="Times" w:eastAsia="等线" w:hAnsi="Times"/>
          <w:szCs w:val="24"/>
        </w:rPr>
      </w:pPr>
    </w:p>
    <w:p w:rsidR="004D59A8" w:rsidRPr="00B83F99" w:rsidRDefault="004D59A8" w:rsidP="004D59A8">
      <w:pPr>
        <w:autoSpaceDE w:val="0"/>
        <w:autoSpaceDN w:val="0"/>
        <w:adjustRightInd w:val="0"/>
        <w:spacing w:beforeLines="50" w:before="180" w:afterLines="50" w:after="180"/>
        <w:rPr>
          <w:rFonts w:hint="eastAsia"/>
          <w:i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b/>
          <w:i/>
          <w:lang w:val="en-US" w:eastAsia="zh-CN"/>
        </w:rPr>
        <w:t>5</w:t>
      </w:r>
      <w:r>
        <w:rPr>
          <w:bCs/>
          <w:i/>
        </w:rPr>
        <w:t xml:space="preserve">: Adopt the following UE FG on maximum number of </w:t>
      </w:r>
      <w:r w:rsidRPr="00705E42">
        <w:rPr>
          <w:bCs/>
          <w:i/>
        </w:rPr>
        <w:t>LTE-CRS rate matching patterns</w:t>
      </w:r>
      <w:r>
        <w:rPr>
          <w:bCs/>
          <w:i/>
        </w:rPr>
        <w:t xml:space="preserve"> for Rel-18 DSS</w:t>
      </w:r>
      <w:r w:rsidRPr="00705E42">
        <w:rPr>
          <w:rFonts w:hint="eastAsia"/>
          <w:bCs/>
          <w:i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1020"/>
        <w:gridCol w:w="1307"/>
        <w:gridCol w:w="843"/>
        <w:gridCol w:w="2278"/>
        <w:gridCol w:w="430"/>
        <w:gridCol w:w="576"/>
        <w:gridCol w:w="1449"/>
        <w:gridCol w:w="999"/>
      </w:tblGrid>
      <w:tr w:rsidR="004D59A8" w:rsidTr="00484E93">
        <w:trPr>
          <w:trHeight w:val="19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lastRenderedPageBreak/>
              <w:t>xx</w:t>
            </w:r>
            <w:r>
              <w:rPr>
                <w:rFonts w:eastAsia="Times New Roman"/>
                <w:color w:val="FF0000"/>
                <w:sz w:val="18"/>
                <w:szCs w:val="18"/>
              </w:rPr>
              <w:t>-1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Multiple LTE-CRS rate matching patterns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Pr="00F84235" w:rsidRDefault="004D59A8" w:rsidP="00484E93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ind w:left="316" w:hanging="316"/>
              <w:textAlignment w:val="baseline"/>
              <w:rPr>
                <w:rFonts w:eastAsiaTheme="minorEastAsia" w:hint="eastAsia"/>
                <w:color w:val="FF0000"/>
                <w:sz w:val="18"/>
                <w:szCs w:val="18"/>
                <w:u w:val="single"/>
                <w:lang w:eastAsia="zh-CN"/>
              </w:rPr>
            </w:pPr>
            <w:r w:rsidRPr="00F84235">
              <w:rPr>
                <w:rFonts w:eastAsiaTheme="minorEastAsia" w:hint="eastAsia"/>
                <w:color w:val="FF0000"/>
                <w:sz w:val="18"/>
                <w:szCs w:val="18"/>
                <w:u w:val="single"/>
                <w:lang w:eastAsia="zh-CN"/>
              </w:rPr>
              <w:t>F</w:t>
            </w:r>
            <w:r w:rsidRPr="00F84235">
              <w:rPr>
                <w:rFonts w:eastAsiaTheme="minorEastAsia"/>
                <w:color w:val="FF0000"/>
                <w:sz w:val="18"/>
                <w:szCs w:val="18"/>
                <w:u w:val="single"/>
                <w:lang w:eastAsia="zh-CN"/>
              </w:rPr>
              <w:t xml:space="preserve">or a UE configure with </w:t>
            </w:r>
            <w:r w:rsidRPr="00F84235">
              <w:rPr>
                <w:i/>
                <w:iCs/>
                <w:color w:val="FF0000"/>
                <w:sz w:val="18"/>
                <w:u w:val="single"/>
              </w:rPr>
              <w:t>lte-CRS-PatternList3-r18</w:t>
            </w:r>
            <w:r>
              <w:rPr>
                <w:i/>
                <w:iCs/>
                <w:color w:val="FF0000"/>
                <w:sz w:val="18"/>
                <w:u w:val="single"/>
              </w:rPr>
              <w:t>,</w:t>
            </w:r>
          </w:p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ind w:left="316" w:hanging="316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1)Maximum number of LTE-CRS rate matching patterns in total within a NR carrier using 15 kHz SCS</w:t>
            </w:r>
          </w:p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ind w:left="316" w:hanging="316"/>
              <w:textAlignment w:val="baseline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2)Maximum number of LTE-CRS non-overlapping rate matching patterns within a NR carrier using 15 kHz SCS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5-28 (Rate-matching around LTE CRS)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Pr="00FC104B" w:rsidRDefault="004D59A8" w:rsidP="00484E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S Mincho"/>
                <w:iCs/>
                <w:sz w:val="18"/>
                <w:szCs w:val="18"/>
              </w:rPr>
            </w:pPr>
            <w:r w:rsidRPr="00FC104B">
              <w:rPr>
                <w:rFonts w:eastAsia="Times New Roman"/>
                <w:iCs/>
                <w:sz w:val="18"/>
                <w:szCs w:val="18"/>
              </w:rPr>
              <w:t xml:space="preserve">Per band 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 (FR1 only)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For DSS</w:t>
            </w:r>
          </w:p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The number of the additional CRS rate matching patterns reported in </w:t>
            </w:r>
            <w:r>
              <w:rPr>
                <w:rFonts w:eastAsia="Times New Roman"/>
                <w:color w:val="FF0000"/>
                <w:sz w:val="18"/>
                <w:szCs w:val="18"/>
              </w:rPr>
              <w:t>Rel-1</w:t>
            </w: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8</w:t>
            </w:r>
            <w:r>
              <w:rPr>
                <w:rFonts w:eastAsia="Times New Roman"/>
                <w:sz w:val="18"/>
                <w:szCs w:val="18"/>
              </w:rPr>
              <w:t xml:space="preserve"> is accounted in the total number of rate matching pattern reported by the UE for Rel-15 by using pdsch-RE-MappingFR1-PerSymbol/pdsch-RE-MappingFR1-PerSlot and pdsch-RE-MappingFR1-PerSymbol/pdsch-RE-MappingFR1-PerSlot</w:t>
            </w:r>
          </w:p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</w:p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 xml:space="preserve">UE reporting component 1 for </w:t>
            </w: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xx</w:t>
            </w:r>
            <w:r>
              <w:rPr>
                <w:rFonts w:eastAsia="MS Mincho"/>
                <w:color w:val="FF0000"/>
                <w:sz w:val="18"/>
                <w:szCs w:val="18"/>
              </w:rPr>
              <w:t>-1</w:t>
            </w:r>
            <w:r>
              <w:rPr>
                <w:rFonts w:eastAsia="MS Mincho"/>
                <w:sz w:val="18"/>
                <w:szCs w:val="18"/>
              </w:rPr>
              <w:t xml:space="preserve"> also reports component 2.</w:t>
            </w:r>
          </w:p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Reporting of values of Component 1 larger than two is only applicable when reporting values of Component 2 larger than one.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Optional with capability signalling</w:t>
            </w:r>
          </w:p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MS Mincho"/>
                <w:sz w:val="18"/>
                <w:szCs w:val="18"/>
              </w:rPr>
            </w:pPr>
          </w:p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 xml:space="preserve">Component </w:t>
            </w:r>
            <w:proofErr w:type="gramStart"/>
            <w:r>
              <w:rPr>
                <w:rFonts w:eastAsia="MS Mincho"/>
                <w:sz w:val="18"/>
                <w:szCs w:val="18"/>
              </w:rPr>
              <w:t>1:</w:t>
            </w:r>
            <w:r>
              <w:rPr>
                <w:rFonts w:eastAsia="Times New Roman"/>
                <w:sz w:val="18"/>
                <w:szCs w:val="18"/>
              </w:rPr>
              <w:t>{</w:t>
            </w:r>
            <w:proofErr w:type="gramEnd"/>
            <w:r>
              <w:rPr>
                <w:rFonts w:eastAsia="Times New Roman"/>
                <w:sz w:val="18"/>
                <w:szCs w:val="18"/>
              </w:rPr>
              <w:t>2, 3, 4, 5, 6}</w:t>
            </w:r>
          </w:p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MS Mincho"/>
                <w:sz w:val="18"/>
                <w:szCs w:val="18"/>
              </w:rPr>
            </w:pPr>
          </w:p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Component 2: {1, 2, 3}</w:t>
            </w:r>
          </w:p>
        </w:tc>
      </w:tr>
    </w:tbl>
    <w:p w:rsidR="004D59A8" w:rsidRDefault="004D59A8" w:rsidP="004D59A8">
      <w:pPr>
        <w:jc w:val="left"/>
        <w:rPr>
          <w:rFonts w:ascii="Times" w:eastAsia="等线" w:hAnsi="Times"/>
          <w:szCs w:val="24"/>
        </w:rPr>
      </w:pPr>
    </w:p>
    <w:p w:rsidR="004D59A8" w:rsidRPr="005D5C6A" w:rsidRDefault="004D59A8" w:rsidP="004D59A8">
      <w:pPr>
        <w:autoSpaceDE w:val="0"/>
        <w:autoSpaceDN w:val="0"/>
        <w:adjustRightInd w:val="0"/>
        <w:spacing w:beforeLines="50" w:before="180" w:afterLines="50" w:after="180"/>
        <w:rPr>
          <w:rFonts w:hint="eastAsia"/>
          <w:i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b/>
          <w:i/>
          <w:lang w:val="en-US" w:eastAsia="zh-CN"/>
        </w:rPr>
        <w:t>6</w:t>
      </w:r>
      <w:r>
        <w:rPr>
          <w:bCs/>
          <w:i/>
        </w:rPr>
        <w:t>: Adopt the following UE FG on two overlapping LTE-CRS rate matching patterns for Rel-18 DSS</w:t>
      </w:r>
      <w:r w:rsidRPr="00705E42">
        <w:rPr>
          <w:rFonts w:hint="eastAsia"/>
          <w:bCs/>
          <w:i/>
        </w:rPr>
        <w:t>.</w:t>
      </w: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1020"/>
        <w:gridCol w:w="1306"/>
        <w:gridCol w:w="842"/>
        <w:gridCol w:w="2277"/>
        <w:gridCol w:w="430"/>
        <w:gridCol w:w="575"/>
        <w:gridCol w:w="1448"/>
        <w:gridCol w:w="997"/>
      </w:tblGrid>
      <w:tr w:rsidR="004D59A8" w:rsidTr="00484E93">
        <w:trPr>
          <w:trHeight w:val="197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A8" w:rsidRPr="00F84235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  <w:u w:val="single"/>
              </w:rPr>
            </w:pPr>
            <w:r w:rsidRPr="00F84235">
              <w:rPr>
                <w:rFonts w:hint="eastAsia"/>
                <w:color w:val="FF0000"/>
                <w:sz w:val="18"/>
                <w:szCs w:val="18"/>
                <w:u w:val="single"/>
                <w:lang w:val="en-US" w:eastAsia="zh-CN"/>
              </w:rPr>
              <w:lastRenderedPageBreak/>
              <w:t>xx</w:t>
            </w:r>
            <w:r w:rsidRPr="00F84235">
              <w:rPr>
                <w:rFonts w:eastAsia="Times New Roman"/>
                <w:color w:val="FF0000"/>
                <w:sz w:val="18"/>
                <w:szCs w:val="18"/>
                <w:u w:val="single"/>
              </w:rPr>
              <w:t>-1a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Two LTE-CRS overlapping rate matching patterns within a part of NR carrier using 15 kHz overlapping with </w:t>
            </w:r>
            <w:proofErr w:type="gramStart"/>
            <w:r>
              <w:rPr>
                <w:rFonts w:eastAsia="Times New Roman"/>
                <w:sz w:val="18"/>
                <w:szCs w:val="18"/>
              </w:rPr>
              <w:t>a</w:t>
            </w:r>
            <w:proofErr w:type="gramEnd"/>
            <w:r>
              <w:rPr>
                <w:rFonts w:eastAsia="Times New Roman"/>
                <w:sz w:val="18"/>
                <w:szCs w:val="18"/>
              </w:rPr>
              <w:t xml:space="preserve"> LTE carrier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Pr="00F84235" w:rsidRDefault="004D59A8" w:rsidP="00484E93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ind w:left="316" w:hanging="316"/>
              <w:textAlignment w:val="baseline"/>
              <w:rPr>
                <w:rFonts w:eastAsiaTheme="minorEastAsia" w:hint="eastAsia"/>
                <w:color w:val="FF0000"/>
                <w:sz w:val="18"/>
                <w:szCs w:val="18"/>
                <w:u w:val="single"/>
                <w:lang w:eastAsia="zh-CN"/>
              </w:rPr>
            </w:pPr>
            <w:r w:rsidRPr="00F84235">
              <w:rPr>
                <w:rFonts w:eastAsiaTheme="minorEastAsia" w:hint="eastAsia"/>
                <w:color w:val="FF0000"/>
                <w:sz w:val="18"/>
                <w:szCs w:val="18"/>
                <w:u w:val="single"/>
                <w:lang w:eastAsia="zh-CN"/>
              </w:rPr>
              <w:t>F</w:t>
            </w:r>
            <w:r w:rsidRPr="00F84235">
              <w:rPr>
                <w:rFonts w:eastAsiaTheme="minorEastAsia"/>
                <w:color w:val="FF0000"/>
                <w:sz w:val="18"/>
                <w:szCs w:val="18"/>
                <w:u w:val="single"/>
                <w:lang w:eastAsia="zh-CN"/>
              </w:rPr>
              <w:t xml:space="preserve">or a UE configure with </w:t>
            </w:r>
            <w:r w:rsidRPr="00F84235">
              <w:rPr>
                <w:i/>
                <w:iCs/>
                <w:color w:val="FF0000"/>
                <w:sz w:val="18"/>
                <w:u w:val="single"/>
              </w:rPr>
              <w:t>lte-CRS-PatternList3-r18 and lte-CRS-PatternList4-r18</w:t>
            </w:r>
            <w:r>
              <w:rPr>
                <w:i/>
                <w:iCs/>
                <w:color w:val="FF0000"/>
                <w:sz w:val="18"/>
                <w:u w:val="single"/>
              </w:rPr>
              <w:t>,</w:t>
            </w:r>
          </w:p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ind w:left="316" w:hanging="316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</w:t>
            </w:r>
            <w:r>
              <w:rPr>
                <w:rFonts w:eastAsia="Times New Roman"/>
                <w:sz w:val="18"/>
                <w:szCs w:val="18"/>
              </w:rPr>
              <w:tab/>
              <w:t xml:space="preserve">Support of two LTE-CRS overlapping rate matching patterns within a part of NR carrier using 15 kHz SCS overlapping with </w:t>
            </w:r>
            <w:proofErr w:type="gramStart"/>
            <w:r>
              <w:rPr>
                <w:rFonts w:eastAsia="Times New Roman"/>
                <w:sz w:val="18"/>
                <w:szCs w:val="18"/>
              </w:rPr>
              <w:t>a</w:t>
            </w:r>
            <w:proofErr w:type="gramEnd"/>
            <w:r>
              <w:rPr>
                <w:rFonts w:eastAsia="Times New Roman"/>
                <w:sz w:val="18"/>
                <w:szCs w:val="18"/>
              </w:rPr>
              <w:t xml:space="preserve"> LTE carrier</w:t>
            </w:r>
          </w:p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Pr="00F84235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  <w:u w:val="single"/>
              </w:rPr>
            </w:pPr>
            <w:r w:rsidRPr="00F84235">
              <w:rPr>
                <w:rFonts w:hint="eastAsia"/>
                <w:color w:val="FF0000"/>
                <w:sz w:val="18"/>
                <w:szCs w:val="18"/>
                <w:u w:val="single"/>
                <w:lang w:val="en-US" w:eastAsia="zh-CN"/>
              </w:rPr>
              <w:t>xx</w:t>
            </w:r>
            <w:r w:rsidRPr="00F84235">
              <w:rPr>
                <w:rFonts w:eastAsia="Times New Roman"/>
                <w:color w:val="FF0000"/>
                <w:sz w:val="18"/>
                <w:szCs w:val="18"/>
                <w:u w:val="single"/>
              </w:rPr>
              <w:t xml:space="preserve">-1 </w:t>
            </w:r>
          </w:p>
        </w:tc>
        <w:tc>
          <w:tcPr>
            <w:tcW w:w="1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Default="004D59A8" w:rsidP="00484E93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i/>
                <w:iCs/>
                <w:sz w:val="18"/>
                <w:szCs w:val="18"/>
                <w:lang w:eastAsia="zh-CN"/>
              </w:rPr>
            </w:pPr>
            <w:r w:rsidRPr="00FC104B">
              <w:rPr>
                <w:sz w:val="16"/>
              </w:rPr>
              <w:t>Per FSPC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 (FR1 only)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For DSS</w:t>
            </w:r>
          </w:p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The number of the additional CRS rate matching patterns reported in </w:t>
            </w:r>
            <w:r>
              <w:rPr>
                <w:rFonts w:eastAsia="Times New Roman"/>
                <w:color w:val="FF0000"/>
                <w:sz w:val="18"/>
                <w:szCs w:val="18"/>
              </w:rPr>
              <w:t>Rel-1</w:t>
            </w: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8</w:t>
            </w:r>
            <w:r>
              <w:rPr>
                <w:rFonts w:eastAsia="Times New Roman"/>
                <w:sz w:val="18"/>
                <w:szCs w:val="18"/>
              </w:rPr>
              <w:t xml:space="preserve"> is accounted in the total number of rate matching pattern reported by the UE for Rel-15 by using pdsch-RE-MappingFR1-PerSymbol/pdsch-RE-MappingFR1-PerSlot and pdsch-RE-MappingFR1-PerSymbol/pdsch-RE-MappingFR1-PerSlot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9A8" w:rsidRDefault="004D59A8" w:rsidP="00484E9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Optional with capability </w:t>
            </w:r>
            <w:proofErr w:type="spellStart"/>
            <w:r>
              <w:rPr>
                <w:rFonts w:eastAsia="Times New Roman"/>
                <w:sz w:val="18"/>
                <w:szCs w:val="18"/>
              </w:rPr>
              <w:t>signaling</w:t>
            </w:r>
            <w:proofErr w:type="spellEnd"/>
          </w:p>
        </w:tc>
      </w:tr>
    </w:tbl>
    <w:p w:rsidR="00A95D3C" w:rsidRDefault="00953B2E">
      <w:pPr>
        <w:pStyle w:val="1"/>
        <w:spacing w:after="180"/>
        <w:rPr>
          <w:lang w:val="en-US"/>
        </w:rPr>
      </w:pPr>
      <w:r>
        <w:rPr>
          <w:rFonts w:hint="eastAsia"/>
          <w:lang w:val="en-US"/>
        </w:rPr>
        <w:t>Reference</w:t>
      </w:r>
    </w:p>
    <w:p w:rsidR="00A95D3C" w:rsidRDefault="00953B2E">
      <w:pPr>
        <w:numPr>
          <w:ilvl w:val="0"/>
          <w:numId w:val="13"/>
        </w:numPr>
        <w:autoSpaceDE w:val="0"/>
        <w:autoSpaceDN w:val="0"/>
        <w:adjustRightInd w:val="0"/>
      </w:pPr>
      <w:r>
        <w:rPr>
          <w:rFonts w:hint="eastAsia"/>
          <w:lang w:val="en-US" w:eastAsia="zh-CN"/>
        </w:rPr>
        <w:t>Chairman notes RAN1#110</w:t>
      </w:r>
      <w:r>
        <w:rPr>
          <w:rFonts w:hint="eastAsia"/>
        </w:rPr>
        <w:t>.</w:t>
      </w:r>
    </w:p>
    <w:p w:rsidR="00A95D3C" w:rsidRDefault="00953B2E">
      <w:pPr>
        <w:numPr>
          <w:ilvl w:val="0"/>
          <w:numId w:val="13"/>
        </w:numPr>
        <w:autoSpaceDE w:val="0"/>
        <w:autoSpaceDN w:val="0"/>
        <w:adjustRightInd w:val="0"/>
        <w:rPr>
          <w:lang w:val="en-US" w:eastAsia="zh-CN"/>
        </w:rPr>
      </w:pPr>
      <w:r>
        <w:rPr>
          <w:rFonts w:hint="eastAsia"/>
          <w:lang w:val="en-US" w:eastAsia="zh-CN"/>
        </w:rPr>
        <w:t>R1-2210358, Moderator Summary for Rel. 18 NR DSS, Moderator (Intel Corporation).</w:t>
      </w:r>
    </w:p>
    <w:p w:rsidR="00A95D3C" w:rsidRDefault="00953B2E" w:rsidP="006A67DE">
      <w:pPr>
        <w:numPr>
          <w:ilvl w:val="0"/>
          <w:numId w:val="13"/>
        </w:numPr>
        <w:autoSpaceDE w:val="0"/>
        <w:autoSpaceDN w:val="0"/>
        <w:adjustRightInd w:val="0"/>
      </w:pPr>
      <w:r>
        <w:rPr>
          <w:rFonts w:hint="eastAsia"/>
          <w:lang w:val="en-US" w:eastAsia="zh-CN"/>
        </w:rPr>
        <w:t>Chairman notes RAN1#109</w:t>
      </w:r>
      <w:r>
        <w:rPr>
          <w:rFonts w:hint="eastAsia"/>
        </w:rPr>
        <w:t>.</w:t>
      </w:r>
      <w:bookmarkStart w:id="1" w:name="_GoBack"/>
      <w:bookmarkEnd w:id="1"/>
    </w:p>
    <w:p w:rsidR="00A95D3C" w:rsidRDefault="00953B2E">
      <w:pPr>
        <w:pStyle w:val="1"/>
        <w:spacing w:after="180"/>
        <w:ind w:left="431" w:hanging="431"/>
        <w:rPr>
          <w:lang w:val="en-US"/>
        </w:rPr>
        <w:sectPr w:rsidR="00A95D3C"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type="lines" w:linePitch="360"/>
        </w:sectPr>
      </w:pPr>
      <w:r>
        <w:rPr>
          <w:lang w:val="en-US"/>
        </w:rPr>
        <w:t>Existing UE capability for CRS rate matching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966"/>
        <w:gridCol w:w="1243"/>
        <w:gridCol w:w="801"/>
        <w:gridCol w:w="2163"/>
        <w:gridCol w:w="749"/>
        <w:gridCol w:w="408"/>
        <w:gridCol w:w="548"/>
        <w:gridCol w:w="1377"/>
        <w:gridCol w:w="949"/>
      </w:tblGrid>
      <w:tr w:rsidR="00A95D3C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C" w:rsidRDefault="00953B2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lastRenderedPageBreak/>
              <w:t>14-1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D3C" w:rsidRDefault="00953B2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Multiple LTE-CRS rate matching patterns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D3C" w:rsidRDefault="00953B2E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ind w:left="316" w:hanging="316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1)Maximum number of LTE-CRS rate matching patterns in total within a NR carrier using 15 kHz SCS</w:t>
            </w:r>
          </w:p>
          <w:p w:rsidR="00A95D3C" w:rsidRDefault="00953B2E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ind w:left="316" w:hanging="316"/>
              <w:textAlignment w:val="baseline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2)Maximum number of LTE-CRS non-overlapping rate matching patterns within a NR carrier using 15 kHz SCS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D3C" w:rsidRDefault="00953B2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5-28 (Rate-matching around LTE CRS)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D3C" w:rsidRDefault="00953B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i/>
                <w:iCs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>multipleRateMatchingEUTRA-CRS-r16 {</w:t>
            </w:r>
          </w:p>
          <w:p w:rsidR="00A95D3C" w:rsidRDefault="00953B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i/>
                <w:iCs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>maxNumberPatterns-r16,</w:t>
            </w:r>
          </w:p>
          <w:p w:rsidR="00A95D3C" w:rsidRDefault="00953B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S Mincho"/>
                <w:i/>
                <w:iCs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 xml:space="preserve">maxNumberNon-OverlapPatterns-r16} 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D3C" w:rsidRDefault="00953B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i/>
                <w:iCs/>
                <w:sz w:val="18"/>
                <w:szCs w:val="18"/>
              </w:rPr>
              <w:t>BandNR</w:t>
            </w:r>
            <w:proofErr w:type="spellEnd"/>
          </w:p>
          <w:p w:rsidR="00A95D3C" w:rsidRDefault="00A95D3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MS Mincho"/>
                <w:i/>
                <w:iCs/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D3C" w:rsidRDefault="00953B2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D3C" w:rsidRDefault="00953B2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 (FR1 only)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D3C" w:rsidRDefault="00953B2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For DSS</w:t>
            </w:r>
          </w:p>
          <w:p w:rsidR="00A95D3C" w:rsidRDefault="00953B2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The number of the additional CRS rate matching patterns reported in Rel-16 is accounted in the total number of rate matching pattern reported by the UE for Rel-15 by using pdsch-RE-MappingFR1-PerSymbol/pdsch-RE-MappingFR1-PerSlot and pdsch-RE-MappingFR1-PerSymbol/pdsch-RE-MappingFR1-PerSlot</w:t>
            </w:r>
          </w:p>
          <w:p w:rsidR="00A95D3C" w:rsidRDefault="00A95D3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</w:p>
          <w:p w:rsidR="00A95D3C" w:rsidRDefault="00953B2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UE reporting component 1 for 14-1 also reports component 2.</w:t>
            </w:r>
          </w:p>
          <w:p w:rsidR="00A95D3C" w:rsidRDefault="00953B2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Reporting of values of Component 1 larger than two is only applicable when reporting values of Component 2 larger than one.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D3C" w:rsidRDefault="00953B2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Optional with capability signalling</w:t>
            </w:r>
          </w:p>
          <w:p w:rsidR="00A95D3C" w:rsidRDefault="00A95D3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MS Mincho"/>
                <w:sz w:val="18"/>
                <w:szCs w:val="18"/>
              </w:rPr>
            </w:pPr>
          </w:p>
          <w:p w:rsidR="00A95D3C" w:rsidRDefault="00953B2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Component 1:</w:t>
            </w:r>
            <w:r>
              <w:rPr>
                <w:rFonts w:eastAsia="Times New Roman"/>
                <w:sz w:val="18"/>
                <w:szCs w:val="18"/>
              </w:rPr>
              <w:t>{2, 3, 4, 5, 6}</w:t>
            </w:r>
          </w:p>
          <w:p w:rsidR="00A95D3C" w:rsidRDefault="00A95D3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MS Mincho"/>
                <w:sz w:val="18"/>
                <w:szCs w:val="18"/>
              </w:rPr>
            </w:pPr>
          </w:p>
          <w:p w:rsidR="00A95D3C" w:rsidRDefault="00953B2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Component 2: {1, 2, 3}</w:t>
            </w:r>
          </w:p>
        </w:tc>
      </w:tr>
      <w:tr w:rsidR="00A95D3C">
        <w:trPr>
          <w:trHeight w:val="2614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C" w:rsidRDefault="00953B2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lastRenderedPageBreak/>
              <w:t>14-1a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D3C" w:rsidRDefault="00953B2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Two LTE-CRS overlapping rate matching patterns within a part of NR carrier using 15 kHz overlapping with a LTE carrier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D3C" w:rsidRDefault="00953B2E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ind w:left="316" w:hanging="316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</w:t>
            </w:r>
            <w:r>
              <w:rPr>
                <w:rFonts w:eastAsia="Times New Roman"/>
                <w:sz w:val="18"/>
                <w:szCs w:val="18"/>
              </w:rPr>
              <w:tab/>
              <w:t>Support of two LTE-CRS overlapping rate matching patterns within a part of NR carrier using 15 kHz SCS overlapping with a LTE carrier</w:t>
            </w:r>
          </w:p>
          <w:p w:rsidR="00A95D3C" w:rsidRDefault="00A95D3C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D3C" w:rsidRDefault="00953B2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14-1 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D3C" w:rsidRDefault="00953B2E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i/>
                <w:iCs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>overlapRateMatchingEUTRA-CRS-r16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D3C" w:rsidRDefault="00953B2E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i/>
                <w:iCs/>
                <w:sz w:val="18"/>
                <w:szCs w:val="18"/>
              </w:rPr>
              <w:t>BandNR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D3C" w:rsidRDefault="00953B2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D3C" w:rsidRDefault="00953B2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 (FR1 only)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D3C" w:rsidRDefault="00953B2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For DSS</w:t>
            </w:r>
          </w:p>
          <w:p w:rsidR="00A95D3C" w:rsidRDefault="00A95D3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</w:p>
          <w:p w:rsidR="00A95D3C" w:rsidRDefault="00953B2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The number of the additional CRS rate matching patterns reported in Rel-16 is accounted in the total number of rate matching pattern reported by the UE for Rel-15 by using pdsch-RE-MappingFR1-PerSymbol/pdsch-RE-MappingFR1-PerSlot and pdsch-RE-MappingFR1-PerSymbol/pdsch-RE-MappingFR1-PerSlot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D3C" w:rsidRDefault="00953B2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Optional with capability </w:t>
            </w:r>
            <w:proofErr w:type="spellStart"/>
            <w:r>
              <w:rPr>
                <w:rFonts w:eastAsia="Times New Roman"/>
                <w:sz w:val="18"/>
                <w:szCs w:val="18"/>
              </w:rPr>
              <w:t>signaling</w:t>
            </w:r>
            <w:proofErr w:type="spellEnd"/>
          </w:p>
        </w:tc>
      </w:tr>
    </w:tbl>
    <w:p w:rsidR="00A95D3C" w:rsidRDefault="00A95D3C">
      <w:pPr>
        <w:autoSpaceDE w:val="0"/>
        <w:autoSpaceDN w:val="0"/>
        <w:adjustRightInd w:val="0"/>
      </w:pPr>
    </w:p>
    <w:sectPr w:rsidR="00A95D3C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1A0B" w:rsidRDefault="00B51A0B">
      <w:pPr>
        <w:spacing w:after="0"/>
      </w:pPr>
      <w:r>
        <w:separator/>
      </w:r>
    </w:p>
  </w:endnote>
  <w:endnote w:type="continuationSeparator" w:id="0">
    <w:p w:rsidR="00B51A0B" w:rsidRDefault="00B51A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7895884"/>
    </w:sdtPr>
    <w:sdtEndPr/>
    <w:sdtContent>
      <w:p w:rsidR="00A95D3C" w:rsidRDefault="00953B2E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:rsidR="00A95D3C" w:rsidRDefault="00A95D3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1A0B" w:rsidRDefault="00B51A0B">
      <w:pPr>
        <w:spacing w:after="0"/>
      </w:pPr>
      <w:r>
        <w:separator/>
      </w:r>
    </w:p>
  </w:footnote>
  <w:footnote w:type="continuationSeparator" w:id="0">
    <w:p w:rsidR="00B51A0B" w:rsidRDefault="00B51A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8C0DCEB"/>
    <w:multiLevelType w:val="singleLevel"/>
    <w:tmpl w:val="98C0DCEB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C1F58CE5"/>
    <w:multiLevelType w:val="singleLevel"/>
    <w:tmpl w:val="C1F58CE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C68FA299"/>
    <w:multiLevelType w:val="multilevel"/>
    <w:tmpl w:val="C68FA29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63F0C"/>
    <w:multiLevelType w:val="hybridMultilevel"/>
    <w:tmpl w:val="FFB691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5448E0"/>
    <w:multiLevelType w:val="multilevel"/>
    <w:tmpl w:val="1D5448E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BA5639"/>
    <w:multiLevelType w:val="multilevel"/>
    <w:tmpl w:val="26BA563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7179EF9"/>
    <w:multiLevelType w:val="singleLevel"/>
    <w:tmpl w:val="57179EF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61844D40"/>
    <w:multiLevelType w:val="hybridMultilevel"/>
    <w:tmpl w:val="C884E6F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6C60902"/>
    <w:multiLevelType w:val="multilevel"/>
    <w:tmpl w:val="66C609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7A8CCD"/>
    <w:multiLevelType w:val="singleLevel"/>
    <w:tmpl w:val="7F7A8CC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9"/>
  </w:num>
  <w:num w:numId="4">
    <w:abstractNumId w:val="10"/>
  </w:num>
  <w:num w:numId="5">
    <w:abstractNumId w:val="5"/>
  </w:num>
  <w:num w:numId="6">
    <w:abstractNumId w:val="3"/>
  </w:num>
  <w:num w:numId="7">
    <w:abstractNumId w:val="7"/>
  </w:num>
  <w:num w:numId="8">
    <w:abstractNumId w:val="1"/>
  </w:num>
  <w:num w:numId="9">
    <w:abstractNumId w:val="15"/>
  </w:num>
  <w:num w:numId="10">
    <w:abstractNumId w:val="2"/>
  </w:num>
  <w:num w:numId="11">
    <w:abstractNumId w:val="11"/>
  </w:num>
  <w:num w:numId="12">
    <w:abstractNumId w:val="6"/>
  </w:num>
  <w:num w:numId="13">
    <w:abstractNumId w:val="0"/>
  </w:num>
  <w:num w:numId="14">
    <w:abstractNumId w:val="12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3A3"/>
    <w:rsid w:val="00017FEB"/>
    <w:rsid w:val="00026559"/>
    <w:rsid w:val="0003148C"/>
    <w:rsid w:val="00031F0E"/>
    <w:rsid w:val="00046A52"/>
    <w:rsid w:val="0005159A"/>
    <w:rsid w:val="000828FD"/>
    <w:rsid w:val="000A2463"/>
    <w:rsid w:val="000A548C"/>
    <w:rsid w:val="000A5F9B"/>
    <w:rsid w:val="000B0F8E"/>
    <w:rsid w:val="000B0FF1"/>
    <w:rsid w:val="000D1784"/>
    <w:rsid w:val="000D21B0"/>
    <w:rsid w:val="000E2FF1"/>
    <w:rsid w:val="000E7D56"/>
    <w:rsid w:val="00130F91"/>
    <w:rsid w:val="001479C8"/>
    <w:rsid w:val="00162D5A"/>
    <w:rsid w:val="00166FA2"/>
    <w:rsid w:val="0016724A"/>
    <w:rsid w:val="00184CF3"/>
    <w:rsid w:val="00185730"/>
    <w:rsid w:val="001A77A1"/>
    <w:rsid w:val="001B6A64"/>
    <w:rsid w:val="001C2A8E"/>
    <w:rsid w:val="001D3C86"/>
    <w:rsid w:val="001D40BF"/>
    <w:rsid w:val="00203AFE"/>
    <w:rsid w:val="00260185"/>
    <w:rsid w:val="00277893"/>
    <w:rsid w:val="002904DA"/>
    <w:rsid w:val="00292325"/>
    <w:rsid w:val="002B21B5"/>
    <w:rsid w:val="002B3BA2"/>
    <w:rsid w:val="002B5751"/>
    <w:rsid w:val="002C6F39"/>
    <w:rsid w:val="002D0B7E"/>
    <w:rsid w:val="002D124F"/>
    <w:rsid w:val="002E2F71"/>
    <w:rsid w:val="00301263"/>
    <w:rsid w:val="003044C6"/>
    <w:rsid w:val="00324023"/>
    <w:rsid w:val="003264B7"/>
    <w:rsid w:val="00330664"/>
    <w:rsid w:val="0034301E"/>
    <w:rsid w:val="003432CD"/>
    <w:rsid w:val="0036596F"/>
    <w:rsid w:val="00373521"/>
    <w:rsid w:val="00391338"/>
    <w:rsid w:val="003A4F2B"/>
    <w:rsid w:val="003B5D7B"/>
    <w:rsid w:val="003B6046"/>
    <w:rsid w:val="003D118E"/>
    <w:rsid w:val="003D3B04"/>
    <w:rsid w:val="003D4E84"/>
    <w:rsid w:val="003F659B"/>
    <w:rsid w:val="004148B7"/>
    <w:rsid w:val="00450364"/>
    <w:rsid w:val="004607C3"/>
    <w:rsid w:val="00487603"/>
    <w:rsid w:val="00492766"/>
    <w:rsid w:val="00495D8B"/>
    <w:rsid w:val="004A27E0"/>
    <w:rsid w:val="004A5430"/>
    <w:rsid w:val="004A7E15"/>
    <w:rsid w:val="004B0D86"/>
    <w:rsid w:val="004B56D2"/>
    <w:rsid w:val="004C3D24"/>
    <w:rsid w:val="004C5CB7"/>
    <w:rsid w:val="004D3FB6"/>
    <w:rsid w:val="004D59A8"/>
    <w:rsid w:val="004F3810"/>
    <w:rsid w:val="00516DDD"/>
    <w:rsid w:val="00524DDC"/>
    <w:rsid w:val="00530F0B"/>
    <w:rsid w:val="00546597"/>
    <w:rsid w:val="005926FA"/>
    <w:rsid w:val="0059319B"/>
    <w:rsid w:val="005A5996"/>
    <w:rsid w:val="005A5B58"/>
    <w:rsid w:val="005B13F5"/>
    <w:rsid w:val="005D20F1"/>
    <w:rsid w:val="005D5C6A"/>
    <w:rsid w:val="005D745C"/>
    <w:rsid w:val="005E052D"/>
    <w:rsid w:val="005F5D9F"/>
    <w:rsid w:val="005F73E6"/>
    <w:rsid w:val="006017DD"/>
    <w:rsid w:val="006035C5"/>
    <w:rsid w:val="006041B9"/>
    <w:rsid w:val="00612FE0"/>
    <w:rsid w:val="0061419D"/>
    <w:rsid w:val="0062383C"/>
    <w:rsid w:val="0065039A"/>
    <w:rsid w:val="00651E5D"/>
    <w:rsid w:val="00667F7C"/>
    <w:rsid w:val="00670B87"/>
    <w:rsid w:val="00681104"/>
    <w:rsid w:val="00690330"/>
    <w:rsid w:val="006968E6"/>
    <w:rsid w:val="006A1449"/>
    <w:rsid w:val="006A67DE"/>
    <w:rsid w:val="006C0303"/>
    <w:rsid w:val="006E56D5"/>
    <w:rsid w:val="006E74B6"/>
    <w:rsid w:val="006F5CA1"/>
    <w:rsid w:val="0070245D"/>
    <w:rsid w:val="00705E42"/>
    <w:rsid w:val="00722865"/>
    <w:rsid w:val="00737633"/>
    <w:rsid w:val="00742227"/>
    <w:rsid w:val="00756434"/>
    <w:rsid w:val="0077622A"/>
    <w:rsid w:val="007827BA"/>
    <w:rsid w:val="007967DD"/>
    <w:rsid w:val="007A6773"/>
    <w:rsid w:val="007D2F06"/>
    <w:rsid w:val="007D41A8"/>
    <w:rsid w:val="007E58E0"/>
    <w:rsid w:val="00806409"/>
    <w:rsid w:val="00832738"/>
    <w:rsid w:val="00840495"/>
    <w:rsid w:val="00841F9E"/>
    <w:rsid w:val="00871450"/>
    <w:rsid w:val="008A716E"/>
    <w:rsid w:val="008C3657"/>
    <w:rsid w:val="00910C20"/>
    <w:rsid w:val="009144E9"/>
    <w:rsid w:val="00921920"/>
    <w:rsid w:val="00930133"/>
    <w:rsid w:val="00945364"/>
    <w:rsid w:val="00953B2E"/>
    <w:rsid w:val="00994820"/>
    <w:rsid w:val="00994A55"/>
    <w:rsid w:val="009951A9"/>
    <w:rsid w:val="009A51F7"/>
    <w:rsid w:val="009A6235"/>
    <w:rsid w:val="009D062C"/>
    <w:rsid w:val="009F099E"/>
    <w:rsid w:val="00A0555A"/>
    <w:rsid w:val="00A136F9"/>
    <w:rsid w:val="00A23AC4"/>
    <w:rsid w:val="00A2589D"/>
    <w:rsid w:val="00A267DF"/>
    <w:rsid w:val="00A361F7"/>
    <w:rsid w:val="00A511FA"/>
    <w:rsid w:val="00A72ADF"/>
    <w:rsid w:val="00A737C8"/>
    <w:rsid w:val="00A7446C"/>
    <w:rsid w:val="00A900A6"/>
    <w:rsid w:val="00A9321D"/>
    <w:rsid w:val="00A95D3C"/>
    <w:rsid w:val="00AC3166"/>
    <w:rsid w:val="00AC6E58"/>
    <w:rsid w:val="00AE1207"/>
    <w:rsid w:val="00AF6ED7"/>
    <w:rsid w:val="00B01670"/>
    <w:rsid w:val="00B05E80"/>
    <w:rsid w:val="00B15576"/>
    <w:rsid w:val="00B2553B"/>
    <w:rsid w:val="00B306E1"/>
    <w:rsid w:val="00B51A0B"/>
    <w:rsid w:val="00B52656"/>
    <w:rsid w:val="00B70246"/>
    <w:rsid w:val="00B83F99"/>
    <w:rsid w:val="00BA253F"/>
    <w:rsid w:val="00BD2263"/>
    <w:rsid w:val="00BD6FFB"/>
    <w:rsid w:val="00C32781"/>
    <w:rsid w:val="00C41ADE"/>
    <w:rsid w:val="00C91E19"/>
    <w:rsid w:val="00C95C7F"/>
    <w:rsid w:val="00CC365D"/>
    <w:rsid w:val="00CC5A7A"/>
    <w:rsid w:val="00CD47BE"/>
    <w:rsid w:val="00CF03B6"/>
    <w:rsid w:val="00CF5576"/>
    <w:rsid w:val="00D11338"/>
    <w:rsid w:val="00D5513D"/>
    <w:rsid w:val="00D55344"/>
    <w:rsid w:val="00D57E3D"/>
    <w:rsid w:val="00D662A6"/>
    <w:rsid w:val="00D706B8"/>
    <w:rsid w:val="00D72C3B"/>
    <w:rsid w:val="00D7580C"/>
    <w:rsid w:val="00D841B2"/>
    <w:rsid w:val="00DA7ACF"/>
    <w:rsid w:val="00DB11E1"/>
    <w:rsid w:val="00DB13B4"/>
    <w:rsid w:val="00DF1A76"/>
    <w:rsid w:val="00DF3B8B"/>
    <w:rsid w:val="00DF5800"/>
    <w:rsid w:val="00DF711F"/>
    <w:rsid w:val="00E03271"/>
    <w:rsid w:val="00E133C3"/>
    <w:rsid w:val="00E2762B"/>
    <w:rsid w:val="00E35AC5"/>
    <w:rsid w:val="00E42731"/>
    <w:rsid w:val="00E44A17"/>
    <w:rsid w:val="00E927CC"/>
    <w:rsid w:val="00EA0F6D"/>
    <w:rsid w:val="00EB5A7F"/>
    <w:rsid w:val="00EC6E19"/>
    <w:rsid w:val="00ED5664"/>
    <w:rsid w:val="00ED61F5"/>
    <w:rsid w:val="00F143FF"/>
    <w:rsid w:val="00F17F2A"/>
    <w:rsid w:val="00F20615"/>
    <w:rsid w:val="00F2238C"/>
    <w:rsid w:val="00F3139D"/>
    <w:rsid w:val="00F45EED"/>
    <w:rsid w:val="00F56022"/>
    <w:rsid w:val="00F6288A"/>
    <w:rsid w:val="00F62AF3"/>
    <w:rsid w:val="00F64373"/>
    <w:rsid w:val="00F84235"/>
    <w:rsid w:val="00F949F7"/>
    <w:rsid w:val="00FB6F6D"/>
    <w:rsid w:val="00FC104B"/>
    <w:rsid w:val="00FC35F0"/>
    <w:rsid w:val="00FD6B32"/>
    <w:rsid w:val="051131D5"/>
    <w:rsid w:val="054F2A85"/>
    <w:rsid w:val="05B46B25"/>
    <w:rsid w:val="17E74663"/>
    <w:rsid w:val="1AF77696"/>
    <w:rsid w:val="1C4A3180"/>
    <w:rsid w:val="1C8749A8"/>
    <w:rsid w:val="231B263A"/>
    <w:rsid w:val="2AD04E8D"/>
    <w:rsid w:val="31EF6F0F"/>
    <w:rsid w:val="396F7580"/>
    <w:rsid w:val="3D6B53E3"/>
    <w:rsid w:val="43B748B5"/>
    <w:rsid w:val="45AE5BBD"/>
    <w:rsid w:val="471A77EC"/>
    <w:rsid w:val="4B0044A9"/>
    <w:rsid w:val="4B2655C2"/>
    <w:rsid w:val="55D63345"/>
    <w:rsid w:val="57771E8A"/>
    <w:rsid w:val="712A5A05"/>
    <w:rsid w:val="75717DBD"/>
    <w:rsid w:val="779C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661EF3"/>
  <w15:docId w15:val="{C2DE1C5D-03C5-41A3-88A6-2EC1C903A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7D56"/>
    <w:pPr>
      <w:snapToGrid w:val="0"/>
      <w:spacing w:after="120"/>
      <w:jc w:val="both"/>
    </w:pPr>
    <w:rPr>
      <w:rFonts w:eastAsia="宋体"/>
      <w:lang w:val="en-GB" w:eastAsia="en-US"/>
    </w:rPr>
  </w:style>
  <w:style w:type="paragraph" w:styleId="1">
    <w:name w:val="heading 1"/>
    <w:basedOn w:val="a"/>
    <w:next w:val="a"/>
    <w:qFormat/>
    <w:rsid w:val="000E7D56"/>
    <w:pPr>
      <w:keepNext/>
      <w:numPr>
        <w:numId w:val="1"/>
      </w:numPr>
      <w:pBdr>
        <w:top w:val="single" w:sz="12" w:space="1" w:color="auto"/>
      </w:pBdr>
      <w:spacing w:before="120" w:afterLines="50" w:after="5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2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4">
    <w:name w:val="Body Text"/>
    <w:basedOn w:val="a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qFormat/>
    <w:pPr>
      <w:tabs>
        <w:tab w:val="center" w:pos="4153"/>
        <w:tab w:val="right" w:pos="8306"/>
      </w:tabs>
    </w:pPr>
  </w:style>
  <w:style w:type="table" w:styleId="a9">
    <w:name w:val="Table Grid"/>
    <w:basedOn w:val="a1"/>
    <w:uiPriority w:val="59"/>
    <w:qFormat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Strong"/>
    <w:uiPriority w:val="22"/>
    <w:qFormat/>
    <w:rPr>
      <w:b/>
      <w:bCs/>
    </w:rPr>
  </w:style>
  <w:style w:type="character" w:styleId="ab">
    <w:name w:val="page number"/>
    <w:basedOn w:val="a0"/>
    <w:semiHidden/>
    <w:qFormat/>
  </w:style>
  <w:style w:type="character" w:styleId="ac">
    <w:name w:val="annotation reference"/>
    <w:semiHidden/>
    <w:rPr>
      <w:sz w:val="16"/>
    </w:rPr>
  </w:style>
  <w:style w:type="character" w:customStyle="1" w:styleId="a6">
    <w:name w:val="批注框文本 字符"/>
    <w:link w:val="a5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d">
    <w:name w:val="List Paragraph"/>
    <w:basedOn w:val="a"/>
    <w:link w:val="10"/>
    <w:uiPriority w:val="34"/>
    <w:qFormat/>
    <w:pPr>
      <w:ind w:left="720"/>
    </w:pPr>
  </w:style>
  <w:style w:type="character" w:customStyle="1" w:styleId="11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rPr>
      <w:lang w:val="en-GB" w:eastAsia="en-US"/>
    </w:rPr>
  </w:style>
  <w:style w:type="paragraph" w:styleId="ae">
    <w:name w:val="Quote"/>
    <w:basedOn w:val="a"/>
    <w:next w:val="a"/>
    <w:link w:val="af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">
    <w:name w:val="引用 字符"/>
    <w:link w:val="ae"/>
    <w:uiPriority w:val="29"/>
    <w:qFormat/>
    <w:rPr>
      <w:i/>
      <w:iCs/>
      <w:color w:val="404040"/>
      <w:lang w:val="en-GB" w:eastAsia="en-US"/>
    </w:rPr>
  </w:style>
  <w:style w:type="character" w:customStyle="1" w:styleId="12">
    <w:name w:val="书籍标题1"/>
    <w:uiPriority w:val="33"/>
    <w:qFormat/>
    <w:rPr>
      <w:b/>
      <w:bCs/>
      <w:i/>
      <w:iCs/>
      <w:spacing w:val="5"/>
    </w:rPr>
  </w:style>
  <w:style w:type="paragraph" w:styleId="af0">
    <w:name w:val="No Spacing"/>
    <w:uiPriority w:val="1"/>
    <w:qFormat/>
    <w:rPr>
      <w:rFonts w:eastAsia="Times New Roman"/>
      <w:lang w:val="en-GB" w:eastAsia="en-US"/>
    </w:rPr>
  </w:style>
  <w:style w:type="table" w:customStyle="1" w:styleId="TableGrid4">
    <w:name w:val="Table Grid4"/>
    <w:basedOn w:val="a1"/>
    <w:uiPriority w:val="59"/>
    <w:qFormat/>
    <w:rPr>
      <w:rFonts w:ascii="Calibri" w:eastAsia="宋体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列表段落 字符1"/>
    <w:link w:val="ad"/>
    <w:uiPriority w:val="34"/>
    <w:qFormat/>
    <w:locked/>
    <w:rsid w:val="004D59A8"/>
    <w:rPr>
      <w:rFonts w:eastAsia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38C4A8-2719-4D99-8618-A9258DDCB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11</Pages>
  <Words>3257</Words>
  <Characters>18570</Characters>
  <Application>Microsoft Office Word</Application>
  <DocSecurity>0</DocSecurity>
  <Lines>154</Lines>
  <Paragraphs>43</Paragraphs>
  <ScaleCrop>false</ScaleCrop>
  <Company>ZTE Corporation</Company>
  <LinksUpToDate>false</LinksUpToDate>
  <CharactersWithSpaces>21784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228</cp:revision>
  <cp:lastPrinted>2002-04-23T01:10:00Z</cp:lastPrinted>
  <dcterms:created xsi:type="dcterms:W3CDTF">2022-10-06T13:14:00Z</dcterms:created>
  <dcterms:modified xsi:type="dcterms:W3CDTF">2023-04-07T11:04:00Z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FA302CDCF2604BA2B8DC01C77BC10D07</vt:lpwstr>
  </property>
</Properties>
</file>